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F0F" w:rsidRPr="00FB4DFB" w:rsidRDefault="00EC5F0F" w:rsidP="00A05B81">
      <w:pPr>
        <w:bidi/>
        <w:jc w:val="center"/>
        <w:rPr>
          <w:rFonts w:ascii="Times New Roman" w:hAnsi="Times New Roman" w:cs="Simplified Arabic"/>
          <w:color w:val="000000"/>
          <w:sz w:val="34"/>
          <w:szCs w:val="34"/>
          <w:rtl/>
        </w:rPr>
      </w:pPr>
      <w:r w:rsidRPr="00FB4DFB">
        <w:rPr>
          <w:rFonts w:ascii="Times New Roman" w:hAnsi="Times New Roman" w:cs="Simplified Arabic"/>
          <w:color w:val="000000"/>
          <w:sz w:val="34"/>
          <w:szCs w:val="34"/>
          <w:rtl/>
        </w:rPr>
        <w:t>بسم الله الرحمن الرحيم</w:t>
      </w:r>
    </w:p>
    <w:p w:rsidR="00EC5F0F" w:rsidRPr="00FB4DFB" w:rsidRDefault="00EC5F0F" w:rsidP="007D13B1">
      <w:pPr>
        <w:bidi/>
        <w:jc w:val="center"/>
        <w:rPr>
          <w:rFonts w:ascii="Times New Roman" w:hAnsi="Times New Roman" w:cs="Simplified Arabic"/>
          <w:b/>
          <w:bCs/>
          <w:color w:val="000000"/>
          <w:sz w:val="30"/>
          <w:szCs w:val="30"/>
          <w:rtl/>
        </w:rPr>
      </w:pPr>
      <w:r w:rsidRPr="00FB4DFB">
        <w:rPr>
          <w:rFonts w:ascii="Times New Roman" w:hAnsi="Times New Roman" w:cs="Simplified Arabic"/>
          <w:b/>
          <w:bCs/>
          <w:color w:val="000000"/>
          <w:sz w:val="30"/>
          <w:szCs w:val="30"/>
          <w:rtl/>
        </w:rPr>
        <w:t>القرآن شريعة كونية وكنز للعلوم يهدي الى بحوث جديدة</w:t>
      </w:r>
    </w:p>
    <w:p w:rsidR="00EC5F0F" w:rsidRPr="001E4FBD" w:rsidRDefault="00EC5F0F" w:rsidP="00A05B81">
      <w:pPr>
        <w:pStyle w:val="BodyTextIndent"/>
        <w:ind w:firstLine="0"/>
        <w:rPr>
          <w:b/>
          <w:bCs/>
          <w:color w:val="000000"/>
          <w:sz w:val="30"/>
          <w:szCs w:val="30"/>
          <w:rtl/>
        </w:rPr>
      </w:pPr>
      <w:r w:rsidRPr="001E4FBD">
        <w:rPr>
          <w:b/>
          <w:bCs/>
          <w:color w:val="000000"/>
          <w:sz w:val="30"/>
          <w:szCs w:val="30"/>
          <w:rtl/>
        </w:rPr>
        <w:t>المقدمة :</w:t>
      </w:r>
    </w:p>
    <w:p w:rsidR="00EC5F0F" w:rsidRPr="00FB4DFB" w:rsidRDefault="00EC5F0F" w:rsidP="00A05B81">
      <w:pPr>
        <w:bidi/>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الحمد لله والصلاة والسلام على رسول الله وعلى آله وصحبه ومن والاه وبعد:</w:t>
      </w:r>
    </w:p>
    <w:p w:rsidR="00EC5F0F" w:rsidRPr="00FB4DFB" w:rsidRDefault="00EC5F0F" w:rsidP="008B755D">
      <w:pPr>
        <w:pStyle w:val="BodyTextIndent"/>
        <w:ind w:firstLine="425"/>
        <w:rPr>
          <w:color w:val="000000"/>
          <w:sz w:val="30"/>
          <w:szCs w:val="30"/>
          <w:rtl/>
        </w:rPr>
      </w:pPr>
      <w:r w:rsidRPr="00FB4DFB">
        <w:rPr>
          <w:color w:val="000000"/>
          <w:sz w:val="30"/>
          <w:szCs w:val="30"/>
          <w:rtl/>
        </w:rPr>
        <w:t xml:space="preserve">فإن مهمة ومنهج الداعية والباحث الإسلامي في هذا العصر (وكذلك بالنسبة لكل مسلم وفي كل عصر ومصر) في الدعوة الى الاسلام وكتابه العظيم القرآن الكريم والدفاع عنهما، يجب أن تكون نفس مهمة ومنهج خاتم الأنبياء والمرسلين سيدنا محمد صلى الله عليه وسلم، والتي كانت تتلخص في الدعوة إلى الإيمان بالله تعالى وعبادته وحده لا شريك له والإيمان باليوم الآخر والإنذار من يوم الحساب القادم والعمل على تكوين الإنسان الصالح والمجتمع الفاضل على هدي </w:t>
      </w:r>
      <w:r>
        <w:rPr>
          <w:color w:val="000000"/>
          <w:sz w:val="30"/>
          <w:szCs w:val="30"/>
          <w:rtl/>
        </w:rPr>
        <w:t xml:space="preserve">من </w:t>
      </w:r>
      <w:r w:rsidRPr="00FB4DFB">
        <w:rPr>
          <w:color w:val="000000"/>
          <w:sz w:val="30"/>
          <w:szCs w:val="30"/>
          <w:rtl/>
        </w:rPr>
        <w:t xml:space="preserve">القرآن الكريم الذي هو آخر الكتب المنزلة والمهيمن عليها قال تعالى </w:t>
      </w:r>
      <w:r>
        <w:rPr>
          <w:color w:val="000000"/>
          <w:sz w:val="30"/>
          <w:szCs w:val="30"/>
          <w:rtl/>
        </w:rPr>
        <w:t>:</w:t>
      </w:r>
      <w:r w:rsidRPr="00FB4DFB">
        <w:rPr>
          <w:color w:val="000000"/>
          <w:sz w:val="30"/>
          <w:szCs w:val="30"/>
          <w:rtl/>
        </w:rPr>
        <w:t xml:space="preserve"> </w:t>
      </w:r>
      <w:r w:rsidRPr="00FB4DFB">
        <w:rPr>
          <w:color w:val="000000"/>
          <w:sz w:val="30"/>
          <w:szCs w:val="30"/>
        </w:rPr>
        <w:sym w:font="AGA Arabesque" w:char="F07D"/>
      </w:r>
      <w:r w:rsidRPr="00FB4DFB">
        <w:rPr>
          <w:color w:val="000000"/>
          <w:sz w:val="30"/>
          <w:szCs w:val="30"/>
          <w:rtl/>
        </w:rPr>
        <w:t xml:space="preserve"> وَأَنزَلْنَا إِلَيْكَ الْكِتَابَ بِالْحَقِّ مُصَدِّقًا لِمَا بَيْنَ يَدَيْهِ مِنْ الْكِتَابِ وَمُهَيْمِنًا عَلَيْهِ </w:t>
      </w:r>
      <w:r w:rsidRPr="00FB4DFB">
        <w:rPr>
          <w:color w:val="000000"/>
          <w:sz w:val="30"/>
          <w:szCs w:val="30"/>
        </w:rPr>
        <w:sym w:font="AGA Arabesque" w:char="F07B"/>
      </w:r>
      <w:r w:rsidRPr="00FB4DFB">
        <w:rPr>
          <w:color w:val="000000"/>
          <w:sz w:val="30"/>
          <w:szCs w:val="30"/>
          <w:rtl/>
        </w:rPr>
        <w:t xml:space="preserve"> [المائدة :48 ]. كل ذلك من أجل أن يعيش الناس في سلام وسعادة في هذه الدنيا ويحققوا خلافة  الله تعالى في الأرض وعمارتها ثم بعد ذلك (وهو الأكثر أهمية) أن يفوزوا برضوان الله تعالى وبالسعادة الأبديــة (جنات النعيم) 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مَنْ عَمِلَ صَالِحًا مِنْ ذَكَرٍ أَوْ أُنثَى وَهُوَ مُؤْمِنٌ فَلَنُحْيِيَنَّهُ حَيَاةً طَيِّبَةً وَلَنَجْزِيَنَّهُمْ أَجْرَهُمْ بِأَحْسَنِ مَا كَانُوا يَعْمَلُونَ </w:t>
      </w:r>
      <w:r w:rsidRPr="00FB4DFB">
        <w:rPr>
          <w:rFonts w:ascii="AGA Arabesque" w:hAnsi="AGA Arabesque"/>
          <w:color w:val="000000"/>
          <w:sz w:val="30"/>
          <w:szCs w:val="30"/>
        </w:rPr>
        <w:sym w:font="AGA Arabesque" w:char="F07B"/>
      </w:r>
      <w:r w:rsidRPr="00FB4DFB">
        <w:rPr>
          <w:color w:val="000000"/>
          <w:sz w:val="30"/>
          <w:szCs w:val="30"/>
          <w:rtl/>
        </w:rPr>
        <w:t xml:space="preserve"> [النحل : 97] . </w:t>
      </w:r>
    </w:p>
    <w:p w:rsidR="00EC5F0F" w:rsidRPr="001E4FBD" w:rsidRDefault="00EC5F0F" w:rsidP="001E4FBD">
      <w:pPr>
        <w:pStyle w:val="BodyTextIndent"/>
        <w:ind w:firstLine="0"/>
        <w:rPr>
          <w:b/>
          <w:bCs/>
          <w:color w:val="000000"/>
          <w:sz w:val="30"/>
          <w:szCs w:val="30"/>
          <w:rtl/>
        </w:rPr>
      </w:pPr>
      <w:r w:rsidRPr="001E4FBD">
        <w:rPr>
          <w:b/>
          <w:bCs/>
          <w:color w:val="000000"/>
          <w:sz w:val="30"/>
          <w:szCs w:val="30"/>
          <w:rtl/>
        </w:rPr>
        <w:t xml:space="preserve">المنهج الدعوي القرآني المطلوب: </w:t>
      </w:r>
    </w:p>
    <w:p w:rsidR="00EC5F0F" w:rsidRPr="00FB4DFB" w:rsidRDefault="00EC5F0F" w:rsidP="00A05B81">
      <w:pPr>
        <w:pStyle w:val="BodyTextIndent"/>
        <w:ind w:firstLine="425"/>
        <w:rPr>
          <w:color w:val="000000"/>
          <w:sz w:val="30"/>
          <w:szCs w:val="30"/>
          <w:rtl/>
        </w:rPr>
      </w:pPr>
      <w:r w:rsidRPr="00FB4DFB">
        <w:rPr>
          <w:color w:val="000000"/>
          <w:sz w:val="30"/>
          <w:szCs w:val="30"/>
          <w:rtl/>
        </w:rPr>
        <w:t>ومن أجل الوصول إلى هذه الأهداف العظيمة والمصيرية كان الرسول الأمين سيدنا محمد صلى الله عليه وسلم ومن قبله إخوانه من الرسل والأنبياء (وبهدى من الله تعالى) يتبعون المنهج الآتي في الدعوة الذي يمكن تلخيصه بالأمور الرئيسة الآتية :-</w:t>
      </w:r>
    </w:p>
    <w:p w:rsidR="00EC5F0F" w:rsidRPr="00FB4DFB" w:rsidRDefault="00EC5F0F" w:rsidP="00A05B81">
      <w:pPr>
        <w:pStyle w:val="BodyTextIndent"/>
        <w:ind w:firstLine="425"/>
        <w:rPr>
          <w:color w:val="000000"/>
          <w:sz w:val="30"/>
          <w:szCs w:val="30"/>
          <w:rtl/>
        </w:rPr>
      </w:pPr>
      <w:r w:rsidRPr="00FB4DFB">
        <w:rPr>
          <w:color w:val="000000"/>
          <w:sz w:val="30"/>
          <w:szCs w:val="30"/>
          <w:rtl/>
        </w:rPr>
        <w:t xml:space="preserve">1ـ البصيرة والبرهان : </w:t>
      </w:r>
    </w:p>
    <w:p w:rsidR="00EC5F0F" w:rsidRPr="00FB4DFB" w:rsidRDefault="00EC5F0F" w:rsidP="00A05B81">
      <w:pPr>
        <w:pStyle w:val="BodyTextIndent"/>
        <w:ind w:firstLine="425"/>
        <w:rPr>
          <w:color w:val="000000"/>
          <w:sz w:val="30"/>
          <w:szCs w:val="30"/>
          <w:rtl/>
        </w:rPr>
      </w:pPr>
      <w:r w:rsidRPr="00FB4DFB">
        <w:rPr>
          <w:color w:val="000000"/>
          <w:sz w:val="30"/>
          <w:szCs w:val="30"/>
          <w:rtl/>
        </w:rPr>
        <w:t>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قُلْ هَذِهِ سَبِيلِي أَدْعُو إِلَى اللَّهِ عَلَى بَصِيرَةٍ أَنَا وَمَنْ اتَّبَعَنِي وَسُبْحَانَ اللَّهِ وَمَا أَنَا مِنْ الْمُشْرِكِينَ </w:t>
      </w:r>
      <w:r w:rsidRPr="00FB4DFB">
        <w:rPr>
          <w:rFonts w:ascii="AGA Arabesque" w:hAnsi="AGA Arabesque"/>
          <w:color w:val="000000"/>
          <w:sz w:val="30"/>
          <w:szCs w:val="30"/>
        </w:rPr>
        <w:sym w:font="AGA Arabesque" w:char="F07B"/>
      </w:r>
      <w:r w:rsidRPr="00FB4DFB">
        <w:rPr>
          <w:color w:val="000000"/>
          <w:sz w:val="30"/>
          <w:szCs w:val="30"/>
          <w:rtl/>
        </w:rPr>
        <w:t xml:space="preserve"> [يوسف : 108] . والبصيرة هي الحجة والدليل والمعرفة والــبرهان لـــقوله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هَذَا بَصَائِرُ لِلنَّاسِ وَهُدًى وَرَحْمَةٌ لِقَوْمٍ يُوقِنُونَ </w:t>
      </w:r>
      <w:r w:rsidRPr="00FB4DFB">
        <w:rPr>
          <w:rFonts w:ascii="AGA Arabesque" w:hAnsi="AGA Arabesque"/>
          <w:color w:val="000000"/>
          <w:sz w:val="30"/>
          <w:szCs w:val="30"/>
        </w:rPr>
        <w:sym w:font="AGA Arabesque" w:char="F07B"/>
      </w:r>
      <w:r w:rsidRPr="00FB4DFB">
        <w:rPr>
          <w:color w:val="000000"/>
          <w:sz w:val="30"/>
          <w:szCs w:val="30"/>
          <w:rtl/>
        </w:rPr>
        <w:t xml:space="preserve"> [الجاثية : 20]. وقوله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قَدْ جَاءَكُمْ بَصَائِرُ مِنْ رَبِّكُمْ فَمَنْ أَبْصَرَ فَلِنَفْسِهِ وَمَنْ عَمِيَ فَعَلَيْهَا وَمَا أَنَا عَلَيْكُمْ بِحَفِيظٍ </w:t>
      </w:r>
      <w:r w:rsidRPr="00FB4DFB">
        <w:rPr>
          <w:rFonts w:ascii="AGA Arabesque" w:hAnsi="AGA Arabesque"/>
          <w:color w:val="000000"/>
          <w:sz w:val="30"/>
          <w:szCs w:val="30"/>
        </w:rPr>
        <w:sym w:font="AGA Arabesque" w:char="F07B"/>
      </w:r>
      <w:r w:rsidRPr="00FB4DFB">
        <w:rPr>
          <w:color w:val="000000"/>
          <w:sz w:val="30"/>
          <w:szCs w:val="30"/>
          <w:rtl/>
        </w:rPr>
        <w:t xml:space="preserve"> [الأنعام : 104]. وقال تعالى </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يَاأَيُّهَا النَّاسُ قَدْ جَاءَكُمْ بُرْهَانٌ مِنْ رَبِّكُمْ وَأَنزَلْنَا إِلَيْكُمْ نُورًا مُبِينًا </w:t>
      </w:r>
      <w:r w:rsidRPr="00FB4DFB">
        <w:rPr>
          <w:rFonts w:ascii="AGA Arabesque" w:hAnsi="AGA Arabesque"/>
          <w:color w:val="000000"/>
          <w:sz w:val="30"/>
          <w:szCs w:val="30"/>
        </w:rPr>
        <w:sym w:font="AGA Arabesque" w:char="F07B"/>
      </w:r>
      <w:r w:rsidRPr="00FB4DFB">
        <w:rPr>
          <w:color w:val="000000"/>
          <w:sz w:val="30"/>
          <w:szCs w:val="30"/>
          <w:rtl/>
        </w:rPr>
        <w:t xml:space="preserve"> [النساء : 174].</w:t>
      </w:r>
    </w:p>
    <w:p w:rsidR="00EC5F0F" w:rsidRPr="00FB4DFB" w:rsidRDefault="00EC5F0F" w:rsidP="00A05B81">
      <w:pPr>
        <w:pStyle w:val="BodyTextIndent"/>
        <w:ind w:firstLine="425"/>
        <w:rPr>
          <w:color w:val="000000"/>
          <w:sz w:val="30"/>
          <w:szCs w:val="30"/>
          <w:rtl/>
        </w:rPr>
      </w:pPr>
    </w:p>
    <w:p w:rsidR="00205D74" w:rsidRDefault="00205D74" w:rsidP="00A05B81">
      <w:pPr>
        <w:pStyle w:val="BodyTextIndent"/>
        <w:ind w:firstLine="425"/>
        <w:rPr>
          <w:color w:val="000000"/>
          <w:sz w:val="30"/>
          <w:szCs w:val="30"/>
        </w:rPr>
      </w:pPr>
    </w:p>
    <w:p w:rsidR="00205D74" w:rsidRDefault="00205D74" w:rsidP="00A05B81">
      <w:pPr>
        <w:pStyle w:val="BodyTextIndent"/>
        <w:ind w:firstLine="425"/>
        <w:rPr>
          <w:color w:val="000000"/>
          <w:sz w:val="30"/>
          <w:szCs w:val="30"/>
        </w:rPr>
      </w:pPr>
    </w:p>
    <w:p w:rsidR="00205D74" w:rsidRDefault="00205D74" w:rsidP="00A05B81">
      <w:pPr>
        <w:pStyle w:val="BodyTextIndent"/>
        <w:ind w:firstLine="425"/>
        <w:rPr>
          <w:color w:val="000000"/>
          <w:sz w:val="30"/>
          <w:szCs w:val="30"/>
        </w:rPr>
      </w:pPr>
    </w:p>
    <w:p w:rsidR="00EC5F0F" w:rsidRPr="00FB4DFB" w:rsidRDefault="00EC5F0F" w:rsidP="00A05B81">
      <w:pPr>
        <w:pStyle w:val="BodyTextIndent"/>
        <w:ind w:firstLine="425"/>
        <w:rPr>
          <w:color w:val="000000"/>
          <w:sz w:val="30"/>
          <w:szCs w:val="30"/>
          <w:rtl/>
        </w:rPr>
      </w:pPr>
      <w:r w:rsidRPr="00FB4DFB">
        <w:rPr>
          <w:color w:val="000000"/>
          <w:sz w:val="30"/>
          <w:szCs w:val="30"/>
          <w:rtl/>
        </w:rPr>
        <w:t>2- الحكمة والموعظة الحسنة :</w:t>
      </w:r>
    </w:p>
    <w:p w:rsidR="00EC5F0F" w:rsidRPr="00FB4DFB" w:rsidRDefault="00EC5F0F" w:rsidP="00A6392B">
      <w:pPr>
        <w:pStyle w:val="BodyTextIndent"/>
        <w:ind w:firstLine="425"/>
        <w:rPr>
          <w:color w:val="000000"/>
          <w:sz w:val="30"/>
          <w:szCs w:val="30"/>
          <w:rtl/>
        </w:rPr>
      </w:pPr>
      <w:r w:rsidRPr="00FB4DFB">
        <w:rPr>
          <w:color w:val="000000"/>
          <w:sz w:val="30"/>
          <w:szCs w:val="30"/>
          <w:rtl/>
        </w:rPr>
        <w:t xml:space="preserve"> قال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ادْعُ إِلَى سَبِيلِ رَبِّكَ بِالْحِكْمَةِ وَالْمَوْعِظَةِ الْحَسَنَةِ وَجَادِلْهُمْ بِالَّتِي هِيَ أَحْسَنُ إِنَّ رَبَّكَ هُوَ أَعْلَمُ بِمَنْ ضَلَّ عَنْ سَبِيلِهِ وَهُوَ أَعْلَمُ بِالْمُهْتَدِينَ </w:t>
      </w:r>
      <w:r w:rsidRPr="00FB4DFB">
        <w:rPr>
          <w:rFonts w:ascii="AGA Arabesque" w:hAnsi="AGA Arabesque"/>
          <w:color w:val="000000"/>
          <w:sz w:val="30"/>
          <w:szCs w:val="30"/>
        </w:rPr>
        <w:sym w:font="AGA Arabesque" w:char="F07B"/>
      </w:r>
      <w:r w:rsidRPr="00FB4DFB">
        <w:rPr>
          <w:color w:val="000000"/>
          <w:sz w:val="30"/>
          <w:szCs w:val="30"/>
          <w:rtl/>
        </w:rPr>
        <w:t xml:space="preserve"> [النحل : 125]. والملاحظ هنا أن المطلوب في الخطاب الدعوي هو الموعظة الحسنة والنقاش العلمي الهادي الرصين ويمكن الاصطلاح عليه (بالجدلية العلمية المنطقية) ولكن سبق ذلك كلمة (الحكمة) التي يمكن تعريفها بـ(وضع الشيء في محله) ومن أجل ذلك سُمّيَ الطبيب حكيماً لأنه يصف الدواء المناسب الذي يحتاجه المريض بعد تشخيص مرضه ويضعه في مكانه الصحيح . فالحكمة هنا هي (الإصابة في الأقوال والأفعال ، ووضع كل شيء في موضعه المناسب بإحكام وإتقان)</w:t>
      </w:r>
      <w:r w:rsidRPr="00FB4DFB">
        <w:rPr>
          <w:rStyle w:val="FootnoteReference"/>
          <w:rFonts w:cs="Simplified Arabic"/>
          <w:color w:val="000000"/>
          <w:sz w:val="30"/>
          <w:szCs w:val="30"/>
          <w:rtl/>
        </w:rPr>
        <w:footnoteReference w:id="1"/>
      </w:r>
      <w:r w:rsidRPr="00FB4DFB">
        <w:rPr>
          <w:color w:val="000000"/>
          <w:sz w:val="30"/>
          <w:szCs w:val="30"/>
          <w:rtl/>
        </w:rPr>
        <w:t xml:space="preserve"> ونستطيع أن نقول إنها (أسلوب الدعوة) ولكن لكل عصر من العصور أساليب للدعوة يتبعها الداعية الإسلامي للوصول إلى عقول وقلوب الناس لتحقيق الأهداف والمهام الكبيرة التي ذكرناها قبل قليل التي هي كما قلنا مهمة الرسل والأنبياء صلوات ربي وسلامه عليهم جميعاً وهذه الأساليب والطرق تعتمد على أحوال حياتهم وبيئتهم والمستوى الفكري للناس في ذلك الوقت .</w:t>
      </w:r>
    </w:p>
    <w:p w:rsidR="00EC5F0F" w:rsidRPr="001E4FBD" w:rsidRDefault="00EC5F0F" w:rsidP="001E4FBD">
      <w:pPr>
        <w:pStyle w:val="BodyTextIndent"/>
        <w:ind w:firstLine="0"/>
        <w:rPr>
          <w:b/>
          <w:bCs/>
          <w:color w:val="000000"/>
          <w:sz w:val="30"/>
          <w:szCs w:val="30"/>
          <w:rtl/>
        </w:rPr>
      </w:pPr>
      <w:r w:rsidRPr="001E4FBD">
        <w:rPr>
          <w:b/>
          <w:bCs/>
          <w:color w:val="000000"/>
          <w:sz w:val="30"/>
          <w:szCs w:val="30"/>
          <w:rtl/>
        </w:rPr>
        <w:t>ضرورة الخطاب العلمي وأسبابه</w:t>
      </w:r>
      <w:r>
        <w:rPr>
          <w:b/>
          <w:bCs/>
          <w:color w:val="000000"/>
          <w:sz w:val="30"/>
          <w:szCs w:val="30"/>
        </w:rPr>
        <w:t>:</w:t>
      </w:r>
    </w:p>
    <w:p w:rsidR="00EC5F0F" w:rsidRPr="00FB4DFB" w:rsidRDefault="00EC5F0F" w:rsidP="001E4FBD">
      <w:pPr>
        <w:pStyle w:val="BodyTextIndent"/>
        <w:ind w:firstLine="425"/>
        <w:rPr>
          <w:color w:val="000000"/>
          <w:sz w:val="30"/>
          <w:szCs w:val="30"/>
          <w:rtl/>
        </w:rPr>
      </w:pPr>
      <w:r w:rsidRPr="00FB4DFB">
        <w:rPr>
          <w:color w:val="000000"/>
          <w:sz w:val="30"/>
          <w:szCs w:val="30"/>
          <w:rtl/>
        </w:rPr>
        <w:t xml:space="preserve"> ونحن إذ نعيش في هذا العصر (بداية القرن الحادي والعشرين) نرى أن من الأساليب المهمة في الوقت الحاضر للدفاع عن القرآن الكريم وإظهار حقائقه وكنوزه يكون في إظهار البرهان والخطاب العلمي أو ما</w:t>
      </w:r>
      <w:r>
        <w:rPr>
          <w:color w:val="000000"/>
          <w:sz w:val="30"/>
          <w:szCs w:val="30"/>
          <w:rtl/>
        </w:rPr>
        <w:t xml:space="preserve"> </w:t>
      </w:r>
      <w:r w:rsidRPr="00FB4DFB">
        <w:rPr>
          <w:color w:val="000000"/>
          <w:sz w:val="30"/>
          <w:szCs w:val="30"/>
          <w:rtl/>
        </w:rPr>
        <w:t>يسمى اصطلاحاً بالإعجاز العلمي في القرآن الكريم وذلك للأسباب</w:t>
      </w:r>
      <w:r>
        <w:rPr>
          <w:color w:val="000000"/>
          <w:sz w:val="30"/>
          <w:szCs w:val="30"/>
        </w:rPr>
        <w:t xml:space="preserve"> </w:t>
      </w:r>
      <w:r>
        <w:rPr>
          <w:color w:val="000000"/>
          <w:sz w:val="30"/>
          <w:szCs w:val="30"/>
          <w:rtl/>
        </w:rPr>
        <w:t>الآتية</w:t>
      </w:r>
      <w:r w:rsidRPr="00FB4DFB">
        <w:rPr>
          <w:color w:val="000000"/>
          <w:sz w:val="30"/>
          <w:szCs w:val="30"/>
          <w:rtl/>
        </w:rPr>
        <w:t xml:space="preserve"> :</w:t>
      </w:r>
    </w:p>
    <w:p w:rsidR="00EC5F0F" w:rsidRPr="00FB4DFB" w:rsidRDefault="00EC5F0F" w:rsidP="008B755D">
      <w:pPr>
        <w:pStyle w:val="BodyTextIndent"/>
        <w:ind w:firstLine="425"/>
        <w:rPr>
          <w:color w:val="000000"/>
          <w:sz w:val="30"/>
          <w:szCs w:val="30"/>
          <w:rtl/>
        </w:rPr>
      </w:pPr>
      <w:r w:rsidRPr="00FB4DFB">
        <w:rPr>
          <w:color w:val="000000"/>
          <w:sz w:val="30"/>
          <w:szCs w:val="30"/>
          <w:rtl/>
        </w:rPr>
        <w:t>1 ـ إن العلم والتقدم العلمي والتقني والمعرفي من موضوعات الساعة وإن لغة العلم هي لغة العصر الذي أصبح يهتم اهتماما بالغا  بالعلوم المادية والتجريبية.</w:t>
      </w:r>
    </w:p>
    <w:p w:rsidR="00EC5F0F" w:rsidRPr="00FB4DFB" w:rsidRDefault="00EC5F0F" w:rsidP="00A05B81">
      <w:pPr>
        <w:pStyle w:val="BodyTextIndent"/>
        <w:ind w:firstLine="425"/>
        <w:rPr>
          <w:color w:val="000000"/>
          <w:sz w:val="30"/>
          <w:szCs w:val="30"/>
          <w:rtl/>
        </w:rPr>
      </w:pPr>
      <w:r w:rsidRPr="00FB4DFB">
        <w:rPr>
          <w:color w:val="000000"/>
          <w:sz w:val="30"/>
          <w:szCs w:val="30"/>
          <w:rtl/>
        </w:rPr>
        <w:t>2 ـ إن لغة العلم أصبحت اللغة المشتركة في أقطار المعمورة كلها على اختلاف أجناسها ولغاتها وثقافاتها وأصبحت الحقائق العلمية من الأمور التي يفهمها ويتفق عليها الناس كلهم وأصبح العالم كأنه قرية واحدة صغيرة أمام هذا التقدم التقني الهائل الذي  وفّر وسيوفر أسرع وأوضح الاتصالات والمواصلات لانتقال وتبادل هذه العلوم والمعارف في شتى المجالات وأدق التخصصات. حيث ان القرآن الكريم هو كتاب هداية للناس كافة وليس مقتصراً على العرب أو الذين يفهمون اللغة العربية الذين يستوعبون إعجازه البياني  والبلاغي (والذي هو من أهم جوانب الإعجاز القرآني) فأصبح من الواجب علينا إظهار الجانب العلمي الذي أصبح اكثر وضوحاً في الوقت الحاضر نتيجة التقدم في العلوم في كافة تخصصاتها.</w:t>
      </w:r>
    </w:p>
    <w:p w:rsidR="00EC5F0F" w:rsidRPr="00FB4DFB" w:rsidRDefault="00EC5F0F" w:rsidP="00A6392B">
      <w:pPr>
        <w:pStyle w:val="BodyTextIndent"/>
        <w:ind w:firstLine="425"/>
        <w:rPr>
          <w:color w:val="000000"/>
          <w:sz w:val="30"/>
          <w:szCs w:val="30"/>
          <w:rtl/>
        </w:rPr>
      </w:pPr>
      <w:r w:rsidRPr="00FB4DFB">
        <w:rPr>
          <w:color w:val="000000"/>
          <w:sz w:val="30"/>
          <w:szCs w:val="30"/>
          <w:rtl/>
        </w:rPr>
        <w:lastRenderedPageBreak/>
        <w:t xml:space="preserve">3 ـ وفي هذا العصر الذي غَيّر فيه العلم الكثير من أساليب حياة الإنسان وطرق تفكيره والذي أصبح ينظر فيه (وبوساطة العلم كذلك) إلى الطرق الاستدلالية القديمة التي كان </w:t>
      </w:r>
      <w:r>
        <w:rPr>
          <w:color w:val="000000"/>
          <w:sz w:val="30"/>
          <w:szCs w:val="30"/>
          <w:rtl/>
        </w:rPr>
        <w:t xml:space="preserve">السابقون  </w:t>
      </w:r>
      <w:r w:rsidRPr="00FB4DFB">
        <w:rPr>
          <w:color w:val="000000"/>
          <w:sz w:val="30"/>
          <w:szCs w:val="30"/>
          <w:rtl/>
        </w:rPr>
        <w:t>يستخدمونها في الماضي</w:t>
      </w:r>
      <w:r>
        <w:rPr>
          <w:color w:val="000000"/>
          <w:sz w:val="30"/>
          <w:szCs w:val="30"/>
          <w:rtl/>
        </w:rPr>
        <w:t xml:space="preserve"> رغم صحة دلالاتها او دلالة معظمها كالمنهج العقلي مثلا ,</w:t>
      </w:r>
      <w:r w:rsidRPr="00FB4DFB">
        <w:rPr>
          <w:color w:val="000000"/>
          <w:sz w:val="30"/>
          <w:szCs w:val="30"/>
          <w:rtl/>
        </w:rPr>
        <w:t xml:space="preserve">على أنها طرق باطلة وأصبح الإنسان الحديث يؤمن بأن الطريقة الصحيحة والمعتمدة للاستدلال المقبول هي التي أنتجها التفكير العلمي. فقد استغل أعداء الدين والملحدون بعض هذه الحقائق العلمية لمحاربة الحقائق الإيمانية مدعين لأنفسهم بالعلمية والتفكير العلمي ولم يدروا أن هذه العلوم ومهما تقدمت فهي غيض من فيض بالنسبة إلى الحقائق العلمية الثابتة المطلقة في </w:t>
      </w:r>
      <w:r>
        <w:rPr>
          <w:color w:val="000000"/>
          <w:sz w:val="30"/>
          <w:szCs w:val="30"/>
          <w:rtl/>
        </w:rPr>
        <w:t>علم الله</w:t>
      </w:r>
      <w:r w:rsidRPr="00FB4DFB">
        <w:rPr>
          <w:color w:val="000000"/>
          <w:sz w:val="30"/>
          <w:szCs w:val="30"/>
          <w:rtl/>
        </w:rPr>
        <w:t xml:space="preserve"> التي موجودة في الكون 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وَمَا أُوتِيتُمْ مِنْ الْعِلْمِ إِلاّ قَلِيلا </w:t>
      </w:r>
      <w:r w:rsidRPr="00FB4DFB">
        <w:rPr>
          <w:rFonts w:ascii="AGA Arabesque" w:hAnsi="AGA Arabesque"/>
          <w:color w:val="000000"/>
          <w:sz w:val="30"/>
          <w:szCs w:val="30"/>
        </w:rPr>
        <w:sym w:font="AGA Arabesque" w:char="F07B"/>
      </w:r>
      <w:r w:rsidRPr="00FB4DFB">
        <w:rPr>
          <w:color w:val="000000"/>
          <w:sz w:val="30"/>
          <w:szCs w:val="30"/>
          <w:rtl/>
        </w:rPr>
        <w:t xml:space="preserve"> [الإسراء : 85] . فنحن المسلمين أمام هذه التحديات يجب أن نواجه الأعداء بنفس المصطلحات والوسائل والأساليب التي يستخدمونها وذلك باتباع الأسلوب العلمي وإيجاد فكر إسلامي عصري متكامل وبذلك نقيم الحجة عليهم بالأدلة والبراهين العلمية وقد يهديهم الله تعالى إلى الإيمان إن كانوا صادقين لمعرفة الحقيقة وفي الوقت نفسه نعيد الثقة إلى كثير من المسلمين ونزيد من إيمانهم وهم يريدون من باب (ولكن ليطمئن قلبي)</w:t>
      </w:r>
      <w:r w:rsidRPr="00FB4DFB">
        <w:rPr>
          <w:rStyle w:val="FootnoteReference"/>
          <w:rFonts w:cs="Simplified Arabic"/>
          <w:color w:val="000000"/>
          <w:sz w:val="30"/>
          <w:szCs w:val="30"/>
          <w:rtl/>
        </w:rPr>
        <w:footnoteReference w:id="2"/>
      </w:r>
      <w:r w:rsidRPr="00FB4DFB">
        <w:rPr>
          <w:color w:val="000000"/>
          <w:sz w:val="30"/>
          <w:szCs w:val="30"/>
          <w:rtl/>
        </w:rPr>
        <w:t xml:space="preserve"> أن يجدوا جواباً علمياً لكثير من الأسئلة ، 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بَلْ نَقْذِفُ بِالْحَقِّ عَلَى الْبَاطِلِ فَيَدْمَغُهُ فَإِذَا هُوَ زَاهِقٌ وَلَكُمْ الْوَيْلُ مِمَّا تَصِفُونَ </w:t>
      </w:r>
      <w:r w:rsidRPr="00FB4DFB">
        <w:rPr>
          <w:rFonts w:ascii="AGA Arabesque" w:hAnsi="AGA Arabesque"/>
          <w:color w:val="000000"/>
          <w:sz w:val="30"/>
          <w:szCs w:val="30"/>
        </w:rPr>
        <w:sym w:font="AGA Arabesque" w:char="F07B"/>
      </w:r>
      <w:r w:rsidRPr="00FB4DFB">
        <w:rPr>
          <w:color w:val="000000"/>
          <w:sz w:val="30"/>
          <w:szCs w:val="30"/>
          <w:rtl/>
        </w:rPr>
        <w:t xml:space="preserve"> [الأنبياء : 18].</w:t>
      </w:r>
    </w:p>
    <w:p w:rsidR="00205D74" w:rsidRDefault="00EC5F0F" w:rsidP="00A6392B">
      <w:pPr>
        <w:pStyle w:val="BodyTextIndent"/>
        <w:ind w:firstLine="425"/>
        <w:rPr>
          <w:color w:val="000000"/>
          <w:sz w:val="30"/>
          <w:szCs w:val="30"/>
        </w:rPr>
      </w:pPr>
      <w:r w:rsidRPr="00FB4DFB">
        <w:rPr>
          <w:color w:val="000000"/>
          <w:sz w:val="30"/>
          <w:szCs w:val="30"/>
          <w:rtl/>
        </w:rPr>
        <w:t xml:space="preserve">4 ـ المادة العلمية الهائلة الموجودة في القرآن الكريم (كنز في العلوم والمعارف)، فقد جاء القرآن الكريم بثروة علمية كبيرة ! فإن هذا الكتاب المبارك بالرغم من كونه أساساً كتاباً في العقائد والأحكام الشرعية والهداية والإرشاد وإنه احدث تغييراً جذرياً في المجتمع ونقله من الشرك إلى التوحيد ومن الضلال إلى الهداية والإرشاد ومن الفساد والإفساد والانحراف في جميع مجالات الحياة إلى الإصلاح والاستقامة فيها، فانه ذكر كثيراً من الإشارات والحقائق العلمية في جميع تخصصاتها الطبيعية بلغت أكثر من (1200) آية أي حوالي (20%) من مجموع عدد آيات القرآن الكريم </w:t>
      </w:r>
    </w:p>
    <w:p w:rsidR="00205D74" w:rsidRDefault="00205D74" w:rsidP="00A6392B">
      <w:pPr>
        <w:pStyle w:val="BodyTextIndent"/>
        <w:ind w:firstLine="425"/>
        <w:rPr>
          <w:color w:val="000000"/>
          <w:sz w:val="30"/>
          <w:szCs w:val="30"/>
        </w:rPr>
      </w:pPr>
    </w:p>
    <w:p w:rsidR="00205D74" w:rsidRDefault="00205D74" w:rsidP="00A6392B">
      <w:pPr>
        <w:pStyle w:val="BodyTextIndent"/>
        <w:ind w:firstLine="425"/>
        <w:rPr>
          <w:color w:val="000000"/>
          <w:sz w:val="30"/>
          <w:szCs w:val="30"/>
        </w:rPr>
      </w:pPr>
    </w:p>
    <w:p w:rsidR="00205D74" w:rsidRDefault="00205D74" w:rsidP="00A6392B">
      <w:pPr>
        <w:pStyle w:val="BodyTextIndent"/>
        <w:ind w:firstLine="425"/>
        <w:rPr>
          <w:color w:val="000000"/>
          <w:sz w:val="30"/>
          <w:szCs w:val="30"/>
        </w:rPr>
      </w:pPr>
    </w:p>
    <w:p w:rsidR="00205D74" w:rsidRDefault="00205D74" w:rsidP="00A6392B">
      <w:pPr>
        <w:pStyle w:val="BodyTextIndent"/>
        <w:ind w:firstLine="425"/>
        <w:rPr>
          <w:color w:val="000000"/>
          <w:sz w:val="30"/>
          <w:szCs w:val="30"/>
        </w:rPr>
      </w:pPr>
    </w:p>
    <w:p w:rsidR="00205D74" w:rsidRDefault="00205D74" w:rsidP="00A6392B">
      <w:pPr>
        <w:pStyle w:val="BodyTextIndent"/>
        <w:ind w:firstLine="425"/>
        <w:rPr>
          <w:color w:val="000000"/>
          <w:sz w:val="30"/>
          <w:szCs w:val="30"/>
        </w:rPr>
      </w:pPr>
    </w:p>
    <w:p w:rsidR="00EC5F0F" w:rsidRPr="00FB4DFB" w:rsidRDefault="00EC5F0F" w:rsidP="00A6392B">
      <w:pPr>
        <w:pStyle w:val="BodyTextIndent"/>
        <w:ind w:firstLine="425"/>
        <w:rPr>
          <w:color w:val="000000"/>
          <w:sz w:val="30"/>
          <w:szCs w:val="30"/>
          <w:rtl/>
        </w:rPr>
      </w:pPr>
      <w:r w:rsidRPr="00FB4DFB">
        <w:rPr>
          <w:color w:val="000000"/>
          <w:sz w:val="30"/>
          <w:szCs w:val="30"/>
          <w:rtl/>
        </w:rPr>
        <w:t>والبالغة (6236) آية تم جمعها وفهرستها في كتابينا (العلوم في القرآن)</w:t>
      </w:r>
      <w:r w:rsidRPr="00FB4DFB">
        <w:rPr>
          <w:rStyle w:val="FootnoteReference"/>
          <w:rFonts w:cs="Simplified Arabic"/>
          <w:color w:val="000000"/>
          <w:sz w:val="30"/>
          <w:szCs w:val="30"/>
          <w:rtl/>
        </w:rPr>
        <w:footnoteReference w:id="3"/>
      </w:r>
      <w:r w:rsidRPr="00FB4DFB">
        <w:rPr>
          <w:color w:val="000000"/>
          <w:sz w:val="30"/>
          <w:szCs w:val="30"/>
          <w:rtl/>
        </w:rPr>
        <w:t xml:space="preserve"> و (الطب في القرآن)</w:t>
      </w:r>
      <w:r w:rsidRPr="00FB4DFB">
        <w:rPr>
          <w:rStyle w:val="FootnoteReference"/>
          <w:rFonts w:cs="Simplified Arabic"/>
          <w:color w:val="000000"/>
          <w:sz w:val="30"/>
          <w:szCs w:val="30"/>
          <w:rtl/>
        </w:rPr>
        <w:footnoteReference w:id="4"/>
      </w:r>
      <w:r w:rsidRPr="00FB4DFB">
        <w:rPr>
          <w:color w:val="000000"/>
          <w:sz w:val="30"/>
          <w:szCs w:val="30"/>
          <w:vertAlign w:val="superscript"/>
          <w:rtl/>
        </w:rPr>
        <w:t xml:space="preserve"> </w:t>
      </w:r>
      <w:r w:rsidRPr="00FB4DFB">
        <w:rPr>
          <w:color w:val="000000"/>
          <w:sz w:val="30"/>
          <w:szCs w:val="30"/>
          <w:rtl/>
        </w:rPr>
        <w:t>كما في الجدول أدناه:</w:t>
      </w:r>
    </w:p>
    <w:p w:rsidR="00EC5F0F" w:rsidRPr="00FB4DFB" w:rsidRDefault="0063690F" w:rsidP="00A05B81">
      <w:pPr>
        <w:pStyle w:val="BodyTextIndent"/>
        <w:ind w:firstLine="425"/>
        <w:rPr>
          <w:color w:val="000000"/>
          <w:sz w:val="30"/>
          <w:szCs w:val="30"/>
          <w:rtl/>
        </w:rPr>
      </w:pPr>
      <w:r w:rsidRPr="0063690F">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76.7pt;margin-top:2.25pt;width:309.75pt;height:363.75pt;z-index:251642880;visibility:visible">
            <v:imagedata r:id="rId7" o:title=""/>
            <w10:wrap type="topAndBottom"/>
          </v:shape>
        </w:pict>
      </w:r>
    </w:p>
    <w:p w:rsidR="00EC5F0F" w:rsidRPr="00FB4DFB" w:rsidRDefault="00EC5F0F" w:rsidP="007F3463">
      <w:pPr>
        <w:pStyle w:val="BodyTextIndent"/>
        <w:ind w:firstLine="425"/>
        <w:rPr>
          <w:color w:val="000000"/>
          <w:sz w:val="30"/>
          <w:szCs w:val="30"/>
          <w:rtl/>
        </w:rPr>
      </w:pPr>
      <w:r w:rsidRPr="00FB4DFB">
        <w:rPr>
          <w:color w:val="000000"/>
          <w:sz w:val="30"/>
          <w:szCs w:val="30"/>
          <w:rtl/>
        </w:rPr>
        <w:t xml:space="preserve">وإننا في هذا العصر نستطيع بوساطة هذا الكم الكبير من الإشارات العلمية والطبية في القرآن والسنة والتي بدأ العلم التجريبي يظهرها لنا ويخدمنا في فهم معانيها والذي لم يكن ذلك متوافراً في السابق لعدم توافر هذه الوسائل العلمية والتقنية ولم يكن السابقون بمقدورهم استيعاب معانيها لعدم توافر هذه الوسائل لديهم فإننا والحالة هذه نستطيع وبعون الله تعالى تحقيق السبق العلمي في بعض المجالات العلمية إذا توفرت الأدوات لإثباتها ، وذلك لأن القرآن الكريم يبين لنا دائماً الحقائق المطلقة والنهائية في الكون والحياة قـال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وَبِالْحَقِّ أَنزَلْنَاهُ وَبِالْحَقِّ نَزَلَ </w:t>
      </w:r>
      <w:r w:rsidRPr="00FB4DFB">
        <w:rPr>
          <w:rFonts w:ascii="AGA Arabesque" w:hAnsi="AGA Arabesque"/>
          <w:color w:val="000000"/>
          <w:sz w:val="30"/>
          <w:szCs w:val="30"/>
        </w:rPr>
        <w:sym w:font="AGA Arabesque" w:char="F07B"/>
      </w:r>
      <w:r w:rsidRPr="00FB4DFB">
        <w:rPr>
          <w:color w:val="000000"/>
          <w:sz w:val="30"/>
          <w:szCs w:val="30"/>
          <w:rtl/>
        </w:rPr>
        <w:t xml:space="preserve"> [الإسراء : 105] وقال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لَكِنْ اللَّهُ يَشْهَدُ بِمَا أَنزَلَ إِلَيْكَ أَنزَلَهُ بِعِلْمِهِ وَالْمَلائِكَةُ يَشْهَدُونَ وَكَفَى بِاللَّهِ شَهِيدًا</w:t>
      </w:r>
      <w:r w:rsidRPr="00FB4DFB">
        <w:rPr>
          <w:rFonts w:ascii="AGA Arabesque" w:hAnsi="AGA Arabesque"/>
          <w:color w:val="000000"/>
          <w:sz w:val="30"/>
          <w:szCs w:val="30"/>
        </w:rPr>
        <w:sym w:font="AGA Arabesque" w:char="F07B"/>
      </w:r>
      <w:r w:rsidRPr="00FB4DFB">
        <w:rPr>
          <w:color w:val="000000"/>
          <w:sz w:val="30"/>
          <w:szCs w:val="30"/>
          <w:rtl/>
        </w:rPr>
        <w:t xml:space="preserve"> [النساء : 166] ، أي جعله يتضمن كل العلم.</w:t>
      </w:r>
    </w:p>
    <w:p w:rsidR="00EC5F0F" w:rsidRPr="00FB4DFB" w:rsidRDefault="00EC5F0F" w:rsidP="00A05B81">
      <w:pPr>
        <w:pStyle w:val="BodyTextIndent"/>
        <w:ind w:firstLine="425"/>
        <w:rPr>
          <w:color w:val="000000"/>
          <w:sz w:val="30"/>
          <w:szCs w:val="30"/>
          <w:rtl/>
        </w:rPr>
      </w:pPr>
      <w:r w:rsidRPr="00FB4DFB">
        <w:rPr>
          <w:color w:val="000000"/>
          <w:sz w:val="30"/>
          <w:szCs w:val="30"/>
          <w:rtl/>
        </w:rPr>
        <w:lastRenderedPageBreak/>
        <w:t>5- وفي إظهار الجوانب العلمية في القرآن الكريم رد ودفاع ايجابي منطقي عقلاني عنه للذين يدعون زورا وبهتانا أن القرآن مناهض للعلم وتقدمه أو أنه حجرَ على العلماء والفكر العلمي وما</w:t>
      </w:r>
      <w:r>
        <w:rPr>
          <w:color w:val="000000"/>
          <w:sz w:val="30"/>
          <w:szCs w:val="30"/>
          <w:rtl/>
        </w:rPr>
        <w:t xml:space="preserve"> </w:t>
      </w:r>
      <w:r w:rsidRPr="00FB4DFB">
        <w:rPr>
          <w:color w:val="000000"/>
          <w:sz w:val="30"/>
          <w:szCs w:val="30"/>
          <w:rtl/>
        </w:rPr>
        <w:t>ذكرناه (وما سنذكره) من إحصائيات وآيات قرآنية وأمثلة تدحض هذه الإدعاءات الكاذبة الصادرة إما من جاهل أو حاقد. بل العكس هو الصحيح فالعديد من الآيات القرآنية تشجع وتحث على النظر في الكون وظواهره الطبيعية والإنسان والمخلوقات كافة وسبر أغوارها والإفادة منها كقوله تعالى:</w:t>
      </w:r>
    </w:p>
    <w:p w:rsidR="00EC5F0F" w:rsidRPr="00FB4DFB" w:rsidRDefault="00EC5F0F" w:rsidP="00A05B81">
      <w:pPr>
        <w:pStyle w:val="NormalWeb"/>
        <w:bidi/>
        <w:ind w:firstLine="425"/>
        <w:jc w:val="both"/>
        <w:rPr>
          <w:rFonts w:cs="Simplified Arabic"/>
          <w:color w:val="000000"/>
          <w:sz w:val="30"/>
          <w:szCs w:val="30"/>
          <w:rtl/>
        </w:rPr>
      </w:pPr>
      <w:r w:rsidRPr="00FB4DFB">
        <w:rPr>
          <w:rFonts w:cs="Simplified Arabic"/>
          <w:color w:val="000000"/>
          <w:sz w:val="30"/>
          <w:szCs w:val="30"/>
          <w:rtl/>
        </w:rPr>
        <w:t>(قُلْ سِيرُوا فِي الْأَرْضِ فَانظُرُوا كَيْفَ بَدَأَ الْخَلْقَ ثُمَّ اللَّهُ يُنشِئُ النَّشْأَةَ الْآخِرَةَ إِنَّ اللَّهَ عَلَى كُلِّ شَيْءٍ قَدِيرٌ ) العنكبوت:20</w:t>
      </w:r>
    </w:p>
    <w:p w:rsidR="00EC5F0F" w:rsidRPr="00FB4DFB" w:rsidRDefault="00EC5F0F" w:rsidP="00A05B81">
      <w:pPr>
        <w:bidi/>
        <w:ind w:firstLine="425"/>
        <w:jc w:val="both"/>
        <w:rPr>
          <w:rFonts w:cs="Simplified Arabic"/>
          <w:color w:val="000000"/>
          <w:sz w:val="30"/>
          <w:szCs w:val="30"/>
          <w:rtl/>
        </w:rPr>
      </w:pPr>
      <w:r w:rsidRPr="00FB4DFB">
        <w:rPr>
          <w:rFonts w:cs="Simplified Arabic"/>
          <w:color w:val="000000"/>
          <w:sz w:val="30"/>
          <w:szCs w:val="30"/>
          <w:rtl/>
        </w:rPr>
        <w:t>(</w:t>
      </w:r>
      <w:r w:rsidRPr="00FB4DFB">
        <w:rPr>
          <w:rFonts w:cs="Simplified Arabic" w:hint="cs"/>
          <w:color w:val="000000"/>
          <w:sz w:val="30"/>
          <w:szCs w:val="30"/>
          <w:rtl/>
        </w:rPr>
        <w:t>قُلِ</w:t>
      </w:r>
      <w:r w:rsidRPr="00FB4DFB">
        <w:rPr>
          <w:rFonts w:cs="Simplified Arabic"/>
          <w:color w:val="000000"/>
          <w:sz w:val="30"/>
          <w:szCs w:val="30"/>
          <w:rtl/>
        </w:rPr>
        <w:t xml:space="preserve"> </w:t>
      </w:r>
      <w:r w:rsidRPr="00FB4DFB">
        <w:rPr>
          <w:rFonts w:cs="Simplified Arabic" w:hint="cs"/>
          <w:color w:val="000000"/>
          <w:sz w:val="30"/>
          <w:szCs w:val="30"/>
          <w:rtl/>
        </w:rPr>
        <w:t>انظُرُواْ</w:t>
      </w:r>
      <w:r w:rsidRPr="00FB4DFB">
        <w:rPr>
          <w:rFonts w:cs="Simplified Arabic"/>
          <w:color w:val="000000"/>
          <w:sz w:val="30"/>
          <w:szCs w:val="30"/>
          <w:rtl/>
        </w:rPr>
        <w:t xml:space="preserve"> </w:t>
      </w:r>
      <w:r w:rsidRPr="00FB4DFB">
        <w:rPr>
          <w:rFonts w:cs="Simplified Arabic" w:hint="cs"/>
          <w:color w:val="000000"/>
          <w:sz w:val="30"/>
          <w:szCs w:val="30"/>
          <w:rtl/>
        </w:rPr>
        <w:t>مَاذَا</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السَّمَاوَاتِ</w:t>
      </w:r>
      <w:r w:rsidRPr="00FB4DFB">
        <w:rPr>
          <w:rFonts w:cs="Simplified Arabic"/>
          <w:color w:val="000000"/>
          <w:sz w:val="30"/>
          <w:szCs w:val="30"/>
          <w:rtl/>
        </w:rPr>
        <w:t xml:space="preserve"> </w:t>
      </w:r>
      <w:r w:rsidRPr="00FB4DFB">
        <w:rPr>
          <w:rFonts w:cs="Simplified Arabic" w:hint="cs"/>
          <w:color w:val="000000"/>
          <w:sz w:val="30"/>
          <w:szCs w:val="30"/>
          <w:rtl/>
        </w:rPr>
        <w:t>وَالأَرْضِ</w:t>
      </w:r>
      <w:r w:rsidRPr="00FB4DFB">
        <w:rPr>
          <w:rFonts w:cs="Simplified Arabic"/>
          <w:color w:val="000000"/>
          <w:sz w:val="30"/>
          <w:szCs w:val="30"/>
          <w:rtl/>
        </w:rPr>
        <w:t xml:space="preserve"> </w:t>
      </w:r>
      <w:r w:rsidRPr="00FB4DFB">
        <w:rPr>
          <w:rFonts w:cs="Simplified Arabic" w:hint="cs"/>
          <w:color w:val="000000"/>
          <w:sz w:val="30"/>
          <w:szCs w:val="30"/>
          <w:rtl/>
        </w:rPr>
        <w:t>وَمَا</w:t>
      </w:r>
      <w:r w:rsidRPr="00FB4DFB">
        <w:rPr>
          <w:rFonts w:cs="Simplified Arabic"/>
          <w:color w:val="000000"/>
          <w:sz w:val="30"/>
          <w:szCs w:val="30"/>
          <w:rtl/>
        </w:rPr>
        <w:t xml:space="preserve"> </w:t>
      </w:r>
      <w:r w:rsidRPr="00FB4DFB">
        <w:rPr>
          <w:rFonts w:cs="Simplified Arabic" w:hint="cs"/>
          <w:color w:val="000000"/>
          <w:sz w:val="30"/>
          <w:szCs w:val="30"/>
          <w:rtl/>
        </w:rPr>
        <w:t>تُغْنِي</w:t>
      </w:r>
      <w:r w:rsidRPr="00FB4DFB">
        <w:rPr>
          <w:rFonts w:cs="Simplified Arabic"/>
          <w:color w:val="000000"/>
          <w:sz w:val="30"/>
          <w:szCs w:val="30"/>
          <w:rtl/>
        </w:rPr>
        <w:t xml:space="preserve"> </w:t>
      </w:r>
      <w:r w:rsidRPr="00FB4DFB">
        <w:rPr>
          <w:rFonts w:cs="Simplified Arabic" w:hint="cs"/>
          <w:color w:val="000000"/>
          <w:sz w:val="30"/>
          <w:szCs w:val="30"/>
          <w:rtl/>
        </w:rPr>
        <w:t>الآيَاتُ</w:t>
      </w:r>
      <w:r w:rsidRPr="00FB4DFB">
        <w:rPr>
          <w:rFonts w:cs="Simplified Arabic"/>
          <w:color w:val="000000"/>
          <w:sz w:val="30"/>
          <w:szCs w:val="30"/>
          <w:rtl/>
        </w:rPr>
        <w:t xml:space="preserve"> </w:t>
      </w:r>
      <w:r w:rsidRPr="00FB4DFB">
        <w:rPr>
          <w:rFonts w:cs="Simplified Arabic" w:hint="cs"/>
          <w:color w:val="000000"/>
          <w:sz w:val="30"/>
          <w:szCs w:val="30"/>
          <w:rtl/>
        </w:rPr>
        <w:t>وَالنُّذُرُ</w:t>
      </w:r>
      <w:r w:rsidRPr="00FB4DFB">
        <w:rPr>
          <w:rFonts w:cs="Simplified Arabic"/>
          <w:color w:val="000000"/>
          <w:sz w:val="30"/>
          <w:szCs w:val="30"/>
          <w:rtl/>
        </w:rPr>
        <w:t xml:space="preserve"> </w:t>
      </w:r>
      <w:r w:rsidRPr="00FB4DFB">
        <w:rPr>
          <w:rFonts w:cs="Simplified Arabic" w:hint="cs"/>
          <w:color w:val="000000"/>
          <w:sz w:val="30"/>
          <w:szCs w:val="30"/>
          <w:rtl/>
        </w:rPr>
        <w:t>عَن</w:t>
      </w:r>
      <w:r w:rsidRPr="00FB4DFB">
        <w:rPr>
          <w:rFonts w:cs="Simplified Arabic"/>
          <w:color w:val="000000"/>
          <w:sz w:val="30"/>
          <w:szCs w:val="30"/>
          <w:rtl/>
        </w:rPr>
        <w:t xml:space="preserve"> </w:t>
      </w:r>
      <w:r w:rsidRPr="00FB4DFB">
        <w:rPr>
          <w:rFonts w:cs="Simplified Arabic" w:hint="cs"/>
          <w:color w:val="000000"/>
          <w:sz w:val="30"/>
          <w:szCs w:val="30"/>
          <w:rtl/>
        </w:rPr>
        <w:t>قَوْمٍ</w:t>
      </w:r>
      <w:r w:rsidRPr="00FB4DFB">
        <w:rPr>
          <w:rFonts w:cs="Simplified Arabic"/>
          <w:color w:val="000000"/>
          <w:sz w:val="30"/>
          <w:szCs w:val="30"/>
          <w:rtl/>
        </w:rPr>
        <w:t xml:space="preserve"> </w:t>
      </w:r>
      <w:r w:rsidRPr="00FB4DFB">
        <w:rPr>
          <w:rFonts w:cs="Simplified Arabic" w:hint="cs"/>
          <w:color w:val="000000"/>
          <w:sz w:val="30"/>
          <w:szCs w:val="30"/>
          <w:rtl/>
        </w:rPr>
        <w:t>لاَّ</w:t>
      </w:r>
      <w:r w:rsidRPr="00FB4DFB">
        <w:rPr>
          <w:rFonts w:cs="Simplified Arabic"/>
          <w:color w:val="000000"/>
          <w:sz w:val="30"/>
          <w:szCs w:val="30"/>
          <w:rtl/>
        </w:rPr>
        <w:t xml:space="preserve"> </w:t>
      </w:r>
      <w:r w:rsidRPr="00FB4DFB">
        <w:rPr>
          <w:rFonts w:cs="Simplified Arabic" w:hint="cs"/>
          <w:color w:val="000000"/>
          <w:sz w:val="30"/>
          <w:szCs w:val="30"/>
          <w:rtl/>
        </w:rPr>
        <w:t>يُؤْمِنُونَ</w:t>
      </w:r>
      <w:r w:rsidRPr="00FB4DFB">
        <w:rPr>
          <w:rFonts w:cs="Simplified Arabic"/>
          <w:color w:val="000000"/>
          <w:sz w:val="30"/>
          <w:szCs w:val="30"/>
          <w:rtl/>
        </w:rPr>
        <w:t xml:space="preserve">) </w:t>
      </w:r>
      <w:r w:rsidRPr="00FB4DFB">
        <w:rPr>
          <w:rFonts w:cs="Simplified Arabic" w:hint="cs"/>
          <w:color w:val="000000"/>
          <w:sz w:val="30"/>
          <w:szCs w:val="30"/>
          <w:rtl/>
        </w:rPr>
        <w:t>يونس</w:t>
      </w:r>
      <w:r w:rsidRPr="00FB4DFB">
        <w:rPr>
          <w:rFonts w:cs="Simplified Arabic"/>
          <w:color w:val="000000"/>
          <w:sz w:val="30"/>
          <w:szCs w:val="30"/>
          <w:rtl/>
        </w:rPr>
        <w:t xml:space="preserve"> :101</w:t>
      </w:r>
    </w:p>
    <w:p w:rsidR="00EC5F0F" w:rsidRPr="00FB4DFB" w:rsidRDefault="00EC5F0F" w:rsidP="00A05B81">
      <w:pPr>
        <w:bidi/>
        <w:ind w:firstLine="425"/>
        <w:jc w:val="both"/>
        <w:rPr>
          <w:rFonts w:cs="Simplified Arabic"/>
          <w:color w:val="000000"/>
          <w:sz w:val="30"/>
          <w:szCs w:val="30"/>
          <w:rtl/>
        </w:rPr>
      </w:pPr>
      <w:r w:rsidRPr="00FB4DFB">
        <w:rPr>
          <w:rFonts w:cs="Simplified Arabic"/>
          <w:color w:val="000000"/>
          <w:sz w:val="30"/>
          <w:szCs w:val="30"/>
          <w:rtl/>
        </w:rPr>
        <w:t>(</w:t>
      </w:r>
      <w:r w:rsidRPr="00FB4DFB">
        <w:rPr>
          <w:rFonts w:cs="Simplified Arabic" w:hint="cs"/>
          <w:color w:val="000000"/>
          <w:sz w:val="30"/>
          <w:szCs w:val="30"/>
          <w:rtl/>
        </w:rPr>
        <w:t>فَلْيَنظُرِ</w:t>
      </w:r>
      <w:r w:rsidRPr="00FB4DFB">
        <w:rPr>
          <w:rFonts w:cs="Simplified Arabic"/>
          <w:color w:val="000000"/>
          <w:sz w:val="30"/>
          <w:szCs w:val="30"/>
          <w:rtl/>
        </w:rPr>
        <w:t xml:space="preserve"> </w:t>
      </w:r>
      <w:r w:rsidRPr="00FB4DFB">
        <w:rPr>
          <w:rFonts w:cs="Simplified Arabic" w:hint="cs"/>
          <w:color w:val="000000"/>
          <w:sz w:val="30"/>
          <w:szCs w:val="30"/>
          <w:rtl/>
        </w:rPr>
        <w:t>الْإِنسَانُ</w:t>
      </w:r>
      <w:r w:rsidRPr="00FB4DFB">
        <w:rPr>
          <w:rFonts w:cs="Simplified Arabic"/>
          <w:color w:val="000000"/>
          <w:sz w:val="30"/>
          <w:szCs w:val="30"/>
          <w:rtl/>
        </w:rPr>
        <w:t xml:space="preserve"> </w:t>
      </w:r>
      <w:r w:rsidRPr="00FB4DFB">
        <w:rPr>
          <w:rFonts w:cs="Simplified Arabic" w:hint="cs"/>
          <w:color w:val="000000"/>
          <w:sz w:val="30"/>
          <w:szCs w:val="30"/>
          <w:rtl/>
        </w:rPr>
        <w:t>مِمَّ</w:t>
      </w:r>
      <w:r w:rsidRPr="00FB4DFB">
        <w:rPr>
          <w:rFonts w:cs="Simplified Arabic"/>
          <w:color w:val="000000"/>
          <w:sz w:val="30"/>
          <w:szCs w:val="30"/>
          <w:rtl/>
        </w:rPr>
        <w:t xml:space="preserve"> </w:t>
      </w:r>
      <w:r w:rsidRPr="00FB4DFB">
        <w:rPr>
          <w:rFonts w:cs="Simplified Arabic" w:hint="cs"/>
          <w:color w:val="000000"/>
          <w:sz w:val="30"/>
          <w:szCs w:val="30"/>
          <w:rtl/>
        </w:rPr>
        <w:t>خُلِقَ</w:t>
      </w:r>
      <w:r w:rsidRPr="00FB4DFB">
        <w:rPr>
          <w:rFonts w:cs="Simplified Arabic"/>
          <w:color w:val="000000"/>
          <w:sz w:val="30"/>
          <w:szCs w:val="30"/>
          <w:rtl/>
        </w:rPr>
        <w:t xml:space="preserve">) </w:t>
      </w:r>
      <w:r w:rsidRPr="00FB4DFB">
        <w:rPr>
          <w:rFonts w:cs="Simplified Arabic" w:hint="cs"/>
          <w:color w:val="000000"/>
          <w:sz w:val="30"/>
          <w:szCs w:val="30"/>
          <w:rtl/>
        </w:rPr>
        <w:t>الطارق</w:t>
      </w:r>
      <w:r w:rsidRPr="00FB4DFB">
        <w:rPr>
          <w:rFonts w:cs="Simplified Arabic"/>
          <w:color w:val="000000"/>
          <w:sz w:val="30"/>
          <w:szCs w:val="30"/>
          <w:rtl/>
        </w:rPr>
        <w:t>: 5</w:t>
      </w:r>
    </w:p>
    <w:p w:rsidR="00EC5F0F" w:rsidRPr="00FB4DFB" w:rsidRDefault="00EC5F0F" w:rsidP="00A05B81">
      <w:pPr>
        <w:bidi/>
        <w:ind w:firstLine="425"/>
        <w:jc w:val="both"/>
        <w:rPr>
          <w:rFonts w:cs="Simplified Arabic"/>
          <w:color w:val="000000"/>
          <w:sz w:val="30"/>
          <w:szCs w:val="30"/>
          <w:rtl/>
        </w:rPr>
      </w:pPr>
      <w:r w:rsidRPr="00FB4DFB">
        <w:rPr>
          <w:rFonts w:cs="Simplified Arabic"/>
          <w:color w:val="000000"/>
          <w:sz w:val="30"/>
          <w:szCs w:val="30"/>
          <w:rtl/>
        </w:rPr>
        <w:t>(</w:t>
      </w:r>
      <w:r w:rsidRPr="00FB4DFB">
        <w:rPr>
          <w:rFonts w:cs="Simplified Arabic" w:hint="cs"/>
          <w:color w:val="000000"/>
          <w:sz w:val="30"/>
          <w:szCs w:val="30"/>
          <w:rtl/>
        </w:rPr>
        <w:t>أفلا</w:t>
      </w:r>
      <w:r w:rsidRPr="00FB4DFB">
        <w:rPr>
          <w:rFonts w:cs="Simplified Arabic"/>
          <w:color w:val="000000"/>
          <w:sz w:val="30"/>
          <w:szCs w:val="30"/>
          <w:rtl/>
        </w:rPr>
        <w:t xml:space="preserve"> </w:t>
      </w:r>
      <w:r w:rsidRPr="00FB4DFB">
        <w:rPr>
          <w:rFonts w:cs="Simplified Arabic" w:hint="cs"/>
          <w:color w:val="000000"/>
          <w:sz w:val="30"/>
          <w:szCs w:val="30"/>
          <w:rtl/>
        </w:rPr>
        <w:t>ينظرونَ</w:t>
      </w:r>
      <w:r w:rsidRPr="00FB4DFB">
        <w:rPr>
          <w:rFonts w:cs="Simplified Arabic"/>
          <w:color w:val="000000"/>
          <w:sz w:val="30"/>
          <w:szCs w:val="30"/>
          <w:rtl/>
        </w:rPr>
        <w:t xml:space="preserve"> </w:t>
      </w:r>
      <w:r w:rsidRPr="00FB4DFB">
        <w:rPr>
          <w:rFonts w:cs="Simplified Arabic" w:hint="cs"/>
          <w:color w:val="000000"/>
          <w:sz w:val="30"/>
          <w:szCs w:val="30"/>
          <w:rtl/>
        </w:rPr>
        <w:t>إلى</w:t>
      </w:r>
      <w:r w:rsidRPr="00FB4DFB">
        <w:rPr>
          <w:rFonts w:cs="Simplified Arabic"/>
          <w:color w:val="000000"/>
          <w:sz w:val="30"/>
          <w:szCs w:val="30"/>
          <w:rtl/>
        </w:rPr>
        <w:t xml:space="preserve"> </w:t>
      </w:r>
      <w:r w:rsidRPr="00FB4DFB">
        <w:rPr>
          <w:rFonts w:cs="Simplified Arabic" w:hint="cs"/>
          <w:color w:val="000000"/>
          <w:sz w:val="30"/>
          <w:szCs w:val="30"/>
          <w:rtl/>
        </w:rPr>
        <w:t>الإبل</w:t>
      </w:r>
      <w:r w:rsidRPr="00FB4DFB">
        <w:rPr>
          <w:rFonts w:cs="Simplified Arabic"/>
          <w:color w:val="000000"/>
          <w:sz w:val="30"/>
          <w:szCs w:val="30"/>
          <w:rtl/>
        </w:rPr>
        <w:t xml:space="preserve"> </w:t>
      </w:r>
      <w:r w:rsidRPr="00FB4DFB">
        <w:rPr>
          <w:rFonts w:cs="Simplified Arabic" w:hint="cs"/>
          <w:color w:val="000000"/>
          <w:sz w:val="30"/>
          <w:szCs w:val="30"/>
          <w:rtl/>
        </w:rPr>
        <w:t>كَيفَ</w:t>
      </w:r>
      <w:r w:rsidRPr="00FB4DFB">
        <w:rPr>
          <w:rFonts w:cs="Simplified Arabic"/>
          <w:color w:val="000000"/>
          <w:sz w:val="30"/>
          <w:szCs w:val="30"/>
          <w:rtl/>
        </w:rPr>
        <w:t xml:space="preserve"> </w:t>
      </w:r>
      <w:r w:rsidRPr="00FB4DFB">
        <w:rPr>
          <w:rFonts w:cs="Simplified Arabic" w:hint="cs"/>
          <w:color w:val="000000"/>
          <w:sz w:val="30"/>
          <w:szCs w:val="30"/>
          <w:rtl/>
        </w:rPr>
        <w:t>خُلقت</w:t>
      </w:r>
      <w:r w:rsidRPr="00FB4DFB">
        <w:rPr>
          <w:rFonts w:cs="Simplified Arabic"/>
          <w:color w:val="000000"/>
          <w:sz w:val="30"/>
          <w:szCs w:val="30"/>
          <w:rtl/>
        </w:rPr>
        <w:t xml:space="preserve">, </w:t>
      </w:r>
      <w:r w:rsidRPr="00FB4DFB">
        <w:rPr>
          <w:rFonts w:cs="Simplified Arabic" w:hint="cs"/>
          <w:color w:val="000000"/>
          <w:sz w:val="30"/>
          <w:szCs w:val="30"/>
          <w:rtl/>
        </w:rPr>
        <w:t>وَإِلَى</w:t>
      </w:r>
      <w:r w:rsidRPr="00FB4DFB">
        <w:rPr>
          <w:rFonts w:cs="Simplified Arabic"/>
          <w:color w:val="000000"/>
          <w:sz w:val="30"/>
          <w:szCs w:val="30"/>
          <w:rtl/>
        </w:rPr>
        <w:t xml:space="preserve"> </w:t>
      </w:r>
      <w:r w:rsidRPr="00FB4DFB">
        <w:rPr>
          <w:rFonts w:cs="Simplified Arabic" w:hint="cs"/>
          <w:color w:val="000000"/>
          <w:sz w:val="30"/>
          <w:szCs w:val="30"/>
          <w:rtl/>
        </w:rPr>
        <w:t>السَّمَاء</w:t>
      </w:r>
      <w:r w:rsidRPr="00FB4DFB">
        <w:rPr>
          <w:rFonts w:cs="Simplified Arabic"/>
          <w:color w:val="000000"/>
          <w:sz w:val="30"/>
          <w:szCs w:val="30"/>
          <w:rtl/>
        </w:rPr>
        <w:t xml:space="preserve"> </w:t>
      </w:r>
      <w:r w:rsidRPr="00FB4DFB">
        <w:rPr>
          <w:rFonts w:cs="Simplified Arabic" w:hint="cs"/>
          <w:color w:val="000000"/>
          <w:sz w:val="30"/>
          <w:szCs w:val="30"/>
          <w:rtl/>
        </w:rPr>
        <w:t>كَيْفَ</w:t>
      </w:r>
      <w:r w:rsidRPr="00FB4DFB">
        <w:rPr>
          <w:rFonts w:cs="Simplified Arabic"/>
          <w:color w:val="000000"/>
          <w:sz w:val="30"/>
          <w:szCs w:val="30"/>
          <w:rtl/>
        </w:rPr>
        <w:t xml:space="preserve"> </w:t>
      </w:r>
      <w:r w:rsidRPr="00FB4DFB">
        <w:rPr>
          <w:rFonts w:cs="Simplified Arabic" w:hint="cs"/>
          <w:color w:val="000000"/>
          <w:sz w:val="30"/>
          <w:szCs w:val="30"/>
          <w:rtl/>
        </w:rPr>
        <w:t>رُفِعَتْ</w:t>
      </w:r>
      <w:r w:rsidRPr="00FB4DFB">
        <w:rPr>
          <w:rFonts w:cs="Simplified Arabic"/>
          <w:color w:val="000000"/>
          <w:sz w:val="30"/>
          <w:szCs w:val="30"/>
          <w:rtl/>
        </w:rPr>
        <w:t xml:space="preserve">, </w:t>
      </w:r>
      <w:r w:rsidRPr="00FB4DFB">
        <w:rPr>
          <w:rFonts w:cs="Simplified Arabic" w:hint="cs"/>
          <w:color w:val="000000"/>
          <w:sz w:val="30"/>
          <w:szCs w:val="30"/>
          <w:rtl/>
        </w:rPr>
        <w:t>وَإِلَى</w:t>
      </w:r>
      <w:r w:rsidRPr="00FB4DFB">
        <w:rPr>
          <w:rFonts w:cs="Simplified Arabic"/>
          <w:color w:val="000000"/>
          <w:sz w:val="30"/>
          <w:szCs w:val="30"/>
          <w:rtl/>
        </w:rPr>
        <w:t xml:space="preserve"> </w:t>
      </w:r>
      <w:r w:rsidRPr="00FB4DFB">
        <w:rPr>
          <w:rFonts w:cs="Simplified Arabic" w:hint="cs"/>
          <w:color w:val="000000"/>
          <w:sz w:val="30"/>
          <w:szCs w:val="30"/>
          <w:rtl/>
        </w:rPr>
        <w:t>الْجِبَالِ</w:t>
      </w:r>
      <w:r w:rsidRPr="00FB4DFB">
        <w:rPr>
          <w:rFonts w:cs="Simplified Arabic"/>
          <w:color w:val="000000"/>
          <w:sz w:val="30"/>
          <w:szCs w:val="30"/>
          <w:rtl/>
        </w:rPr>
        <w:t xml:space="preserve"> </w:t>
      </w:r>
      <w:r w:rsidRPr="00FB4DFB">
        <w:rPr>
          <w:rFonts w:cs="Simplified Arabic" w:hint="cs"/>
          <w:color w:val="000000"/>
          <w:sz w:val="30"/>
          <w:szCs w:val="30"/>
          <w:rtl/>
        </w:rPr>
        <w:t>كَيْفَ</w:t>
      </w:r>
      <w:r w:rsidRPr="00FB4DFB">
        <w:rPr>
          <w:rFonts w:cs="Simplified Arabic"/>
          <w:color w:val="000000"/>
          <w:sz w:val="30"/>
          <w:szCs w:val="30"/>
          <w:rtl/>
        </w:rPr>
        <w:t xml:space="preserve"> </w:t>
      </w:r>
      <w:r w:rsidRPr="00FB4DFB">
        <w:rPr>
          <w:rFonts w:cs="Simplified Arabic" w:hint="cs"/>
          <w:color w:val="000000"/>
          <w:sz w:val="30"/>
          <w:szCs w:val="30"/>
          <w:rtl/>
        </w:rPr>
        <w:t>نُصِبَتْ</w:t>
      </w:r>
      <w:r w:rsidRPr="00FB4DFB">
        <w:rPr>
          <w:rFonts w:cs="Simplified Arabic"/>
          <w:color w:val="000000"/>
          <w:sz w:val="30"/>
          <w:szCs w:val="30"/>
          <w:rtl/>
        </w:rPr>
        <w:t xml:space="preserve">, </w:t>
      </w:r>
      <w:r w:rsidRPr="00FB4DFB">
        <w:rPr>
          <w:rFonts w:cs="Simplified Arabic" w:hint="cs"/>
          <w:color w:val="000000"/>
          <w:sz w:val="30"/>
          <w:szCs w:val="30"/>
          <w:rtl/>
        </w:rPr>
        <w:t>وَإِلَى</w:t>
      </w:r>
      <w:r w:rsidRPr="00FB4DFB">
        <w:rPr>
          <w:rFonts w:cs="Simplified Arabic"/>
          <w:color w:val="000000"/>
          <w:sz w:val="30"/>
          <w:szCs w:val="30"/>
          <w:rtl/>
        </w:rPr>
        <w:t xml:space="preserve"> </w:t>
      </w:r>
      <w:r w:rsidRPr="00FB4DFB">
        <w:rPr>
          <w:rFonts w:cs="Simplified Arabic" w:hint="cs"/>
          <w:color w:val="000000"/>
          <w:sz w:val="30"/>
          <w:szCs w:val="30"/>
          <w:rtl/>
        </w:rPr>
        <w:t>الْأَرْضِ</w:t>
      </w:r>
      <w:r w:rsidRPr="00FB4DFB">
        <w:rPr>
          <w:rFonts w:cs="Simplified Arabic"/>
          <w:color w:val="000000"/>
          <w:sz w:val="30"/>
          <w:szCs w:val="30"/>
          <w:rtl/>
        </w:rPr>
        <w:t xml:space="preserve"> </w:t>
      </w:r>
      <w:r w:rsidRPr="00FB4DFB">
        <w:rPr>
          <w:rFonts w:cs="Simplified Arabic" w:hint="cs"/>
          <w:color w:val="000000"/>
          <w:sz w:val="30"/>
          <w:szCs w:val="30"/>
          <w:rtl/>
        </w:rPr>
        <w:t>كَيْفَ</w:t>
      </w:r>
      <w:r w:rsidRPr="00FB4DFB">
        <w:rPr>
          <w:rFonts w:cs="Simplified Arabic"/>
          <w:color w:val="000000"/>
          <w:sz w:val="30"/>
          <w:szCs w:val="30"/>
          <w:rtl/>
        </w:rPr>
        <w:t xml:space="preserve"> </w:t>
      </w:r>
      <w:r w:rsidRPr="00FB4DFB">
        <w:rPr>
          <w:rFonts w:cs="Simplified Arabic" w:hint="cs"/>
          <w:color w:val="000000"/>
          <w:sz w:val="30"/>
          <w:szCs w:val="30"/>
          <w:rtl/>
        </w:rPr>
        <w:t>سُطِحَتْ</w:t>
      </w:r>
      <w:r w:rsidRPr="00FB4DFB">
        <w:rPr>
          <w:rFonts w:cs="Simplified Arabic"/>
          <w:color w:val="000000"/>
          <w:sz w:val="30"/>
          <w:szCs w:val="30"/>
          <w:rtl/>
        </w:rPr>
        <w:t xml:space="preserve"> ) </w:t>
      </w:r>
      <w:r w:rsidRPr="00FB4DFB">
        <w:rPr>
          <w:rFonts w:cs="Simplified Arabic" w:hint="cs"/>
          <w:color w:val="000000"/>
          <w:sz w:val="30"/>
          <w:szCs w:val="30"/>
          <w:rtl/>
        </w:rPr>
        <w:t>الغاشية</w:t>
      </w:r>
      <w:r w:rsidRPr="00FB4DFB">
        <w:rPr>
          <w:rFonts w:cs="Simplified Arabic"/>
          <w:color w:val="000000"/>
          <w:sz w:val="30"/>
          <w:szCs w:val="30"/>
          <w:rtl/>
        </w:rPr>
        <w:t>:17-20</w:t>
      </w:r>
    </w:p>
    <w:p w:rsidR="00EC5F0F" w:rsidRPr="00FB4DFB" w:rsidRDefault="00EC5F0F" w:rsidP="00A05B81">
      <w:pPr>
        <w:bidi/>
        <w:ind w:firstLine="425"/>
        <w:jc w:val="both"/>
        <w:rPr>
          <w:rFonts w:cs="Simplified Arabic"/>
          <w:color w:val="000000"/>
          <w:sz w:val="30"/>
          <w:szCs w:val="30"/>
          <w:rtl/>
        </w:rPr>
      </w:pPr>
      <w:r w:rsidRPr="00FB4DFB">
        <w:rPr>
          <w:rFonts w:cs="Simplified Arabic"/>
          <w:color w:val="000000"/>
          <w:sz w:val="30"/>
          <w:szCs w:val="30"/>
          <w:rtl/>
        </w:rPr>
        <w:t>(</w:t>
      </w:r>
      <w:r w:rsidRPr="00FB4DFB">
        <w:rPr>
          <w:rFonts w:cs="Simplified Arabic" w:hint="cs"/>
          <w:color w:val="000000"/>
          <w:sz w:val="30"/>
          <w:szCs w:val="30"/>
          <w:rtl/>
        </w:rPr>
        <w:t>وَفِي</w:t>
      </w:r>
      <w:r w:rsidRPr="00FB4DFB">
        <w:rPr>
          <w:rFonts w:cs="Simplified Arabic"/>
          <w:color w:val="000000"/>
          <w:sz w:val="30"/>
          <w:szCs w:val="30"/>
          <w:rtl/>
        </w:rPr>
        <w:t xml:space="preserve"> </w:t>
      </w:r>
      <w:r w:rsidRPr="00FB4DFB">
        <w:rPr>
          <w:rFonts w:cs="Simplified Arabic" w:hint="cs"/>
          <w:color w:val="000000"/>
          <w:sz w:val="30"/>
          <w:szCs w:val="30"/>
          <w:rtl/>
        </w:rPr>
        <w:t>الْأَرْضِ</w:t>
      </w:r>
      <w:r w:rsidRPr="00FB4DFB">
        <w:rPr>
          <w:rFonts w:cs="Simplified Arabic"/>
          <w:color w:val="000000"/>
          <w:sz w:val="30"/>
          <w:szCs w:val="30"/>
          <w:rtl/>
        </w:rPr>
        <w:t xml:space="preserve"> </w:t>
      </w:r>
      <w:r w:rsidRPr="00FB4DFB">
        <w:rPr>
          <w:rFonts w:cs="Simplified Arabic" w:hint="cs"/>
          <w:color w:val="000000"/>
          <w:sz w:val="30"/>
          <w:szCs w:val="30"/>
          <w:rtl/>
        </w:rPr>
        <w:t>آيَاتٌ</w:t>
      </w:r>
      <w:r w:rsidRPr="00FB4DFB">
        <w:rPr>
          <w:rFonts w:cs="Simplified Arabic"/>
          <w:color w:val="000000"/>
          <w:sz w:val="30"/>
          <w:szCs w:val="30"/>
          <w:rtl/>
        </w:rPr>
        <w:t xml:space="preserve"> </w:t>
      </w:r>
      <w:r w:rsidRPr="00FB4DFB">
        <w:rPr>
          <w:rFonts w:cs="Simplified Arabic" w:hint="cs"/>
          <w:color w:val="000000"/>
          <w:sz w:val="30"/>
          <w:szCs w:val="30"/>
          <w:rtl/>
        </w:rPr>
        <w:t>لِّلْمُوقِنِينَ</w:t>
      </w:r>
      <w:r w:rsidRPr="00FB4DFB">
        <w:rPr>
          <w:rFonts w:cs="Simplified Arabic"/>
          <w:color w:val="000000"/>
          <w:sz w:val="30"/>
          <w:szCs w:val="30"/>
          <w:rtl/>
        </w:rPr>
        <w:t xml:space="preserve"> , </w:t>
      </w:r>
      <w:r w:rsidRPr="00FB4DFB">
        <w:rPr>
          <w:rFonts w:cs="Simplified Arabic" w:hint="cs"/>
          <w:color w:val="000000"/>
          <w:sz w:val="30"/>
          <w:szCs w:val="30"/>
          <w:rtl/>
        </w:rPr>
        <w:t>وَفِي</w:t>
      </w:r>
      <w:r w:rsidRPr="00FB4DFB">
        <w:rPr>
          <w:rFonts w:cs="Simplified Arabic"/>
          <w:color w:val="000000"/>
          <w:sz w:val="30"/>
          <w:szCs w:val="30"/>
          <w:rtl/>
        </w:rPr>
        <w:t xml:space="preserve"> </w:t>
      </w:r>
      <w:r w:rsidRPr="00FB4DFB">
        <w:rPr>
          <w:rFonts w:cs="Simplified Arabic" w:hint="cs"/>
          <w:color w:val="000000"/>
          <w:sz w:val="30"/>
          <w:szCs w:val="30"/>
          <w:rtl/>
        </w:rPr>
        <w:t>أَنفُسِكُمْ</w:t>
      </w:r>
      <w:r w:rsidRPr="00FB4DFB">
        <w:rPr>
          <w:rFonts w:cs="Simplified Arabic"/>
          <w:color w:val="000000"/>
          <w:sz w:val="30"/>
          <w:szCs w:val="30"/>
          <w:rtl/>
        </w:rPr>
        <w:t xml:space="preserve"> </w:t>
      </w:r>
      <w:r w:rsidRPr="00FB4DFB">
        <w:rPr>
          <w:rFonts w:cs="Simplified Arabic" w:hint="cs"/>
          <w:color w:val="000000"/>
          <w:sz w:val="30"/>
          <w:szCs w:val="30"/>
          <w:rtl/>
        </w:rPr>
        <w:t>أَفَلَا</w:t>
      </w:r>
      <w:r w:rsidRPr="00FB4DFB">
        <w:rPr>
          <w:rFonts w:cs="Simplified Arabic"/>
          <w:color w:val="000000"/>
          <w:sz w:val="30"/>
          <w:szCs w:val="30"/>
          <w:rtl/>
        </w:rPr>
        <w:t xml:space="preserve"> </w:t>
      </w:r>
      <w:r w:rsidRPr="00FB4DFB">
        <w:rPr>
          <w:rFonts w:cs="Simplified Arabic" w:hint="cs"/>
          <w:color w:val="000000"/>
          <w:sz w:val="30"/>
          <w:szCs w:val="30"/>
          <w:rtl/>
        </w:rPr>
        <w:t>تُبْصِرُونَ</w:t>
      </w:r>
      <w:r w:rsidRPr="00FB4DFB">
        <w:rPr>
          <w:rFonts w:cs="Simplified Arabic"/>
          <w:color w:val="000000"/>
          <w:sz w:val="30"/>
          <w:szCs w:val="30"/>
          <w:rtl/>
        </w:rPr>
        <w:t xml:space="preserve"> ) </w:t>
      </w:r>
      <w:r w:rsidRPr="00FB4DFB">
        <w:rPr>
          <w:rFonts w:cs="Simplified Arabic" w:hint="cs"/>
          <w:color w:val="000000"/>
          <w:sz w:val="30"/>
          <w:szCs w:val="30"/>
          <w:rtl/>
        </w:rPr>
        <w:t>الذاريات</w:t>
      </w:r>
      <w:r w:rsidRPr="00FB4DFB">
        <w:rPr>
          <w:rFonts w:cs="Simplified Arabic"/>
          <w:color w:val="000000"/>
          <w:sz w:val="30"/>
          <w:szCs w:val="30"/>
          <w:rtl/>
        </w:rPr>
        <w:t xml:space="preserve"> : 20-21</w:t>
      </w:r>
    </w:p>
    <w:p w:rsidR="00EC5F0F" w:rsidRPr="00FB4DFB" w:rsidRDefault="00EC5F0F" w:rsidP="000E6F7D">
      <w:pPr>
        <w:bidi/>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يقول محمد قطب </w:t>
      </w:r>
      <w:r>
        <w:rPr>
          <w:rFonts w:ascii="Times New Roman" w:hAnsi="Times New Roman" w:cs="Simplified Arabic"/>
          <w:color w:val="000000"/>
          <w:sz w:val="30"/>
          <w:szCs w:val="30"/>
          <w:rtl/>
        </w:rPr>
        <w:t>:</w:t>
      </w:r>
      <w:r w:rsidRPr="00FB4DFB">
        <w:rPr>
          <w:rFonts w:ascii="Times New Roman" w:hAnsi="Times New Roman" w:cs="Simplified Arabic"/>
          <w:color w:val="000000"/>
          <w:sz w:val="30"/>
          <w:szCs w:val="30"/>
          <w:rtl/>
        </w:rPr>
        <w:t xml:space="preserve">( </w:t>
      </w:r>
      <w:r>
        <w:rPr>
          <w:rFonts w:ascii="Times New Roman" w:hAnsi="Times New Roman" w:cs="Simplified Arabic"/>
          <w:color w:val="000000"/>
          <w:sz w:val="30"/>
          <w:szCs w:val="30"/>
          <w:rtl/>
        </w:rPr>
        <w:t>إ</w:t>
      </w:r>
      <w:r w:rsidRPr="00FB4DFB">
        <w:rPr>
          <w:rFonts w:ascii="Times New Roman" w:hAnsi="Times New Roman" w:cs="Simplified Arabic"/>
          <w:color w:val="000000"/>
          <w:sz w:val="30"/>
          <w:szCs w:val="30"/>
          <w:rtl/>
        </w:rPr>
        <w:t>ن الحس البشري لا يملك مع تأمل هذه الآيات إلا ويلتفت الى الجانب العلمي فيها فكلها (ظواهر طبيعية) تلفت النظر والقرآن الكريم يشد الانتباه إليها شدا ليتأملها الإنسان ويتدبرها , وفي أثناء تدبرها لا عجب أن يبحث عن السنن الربانية التي يجري لها الله هذه الظواهر الطبيعية .</w:t>
      </w:r>
      <w:r w:rsidRPr="00FB4DFB">
        <w:rPr>
          <w:rFonts w:cs="Simplified Arabic" w:hint="cs"/>
          <w:color w:val="000000"/>
          <w:sz w:val="30"/>
          <w:szCs w:val="30"/>
          <w:rtl/>
        </w:rPr>
        <w:t>والبحث</w:t>
      </w:r>
      <w:r w:rsidRPr="00FB4DFB">
        <w:rPr>
          <w:rFonts w:cs="Simplified Arabic"/>
          <w:color w:val="000000"/>
          <w:sz w:val="30"/>
          <w:szCs w:val="30"/>
          <w:rtl/>
        </w:rPr>
        <w:t xml:space="preserve"> </w:t>
      </w:r>
      <w:r w:rsidRPr="00FB4DFB">
        <w:rPr>
          <w:rFonts w:cs="Simplified Arabic" w:hint="cs"/>
          <w:color w:val="000000"/>
          <w:sz w:val="30"/>
          <w:szCs w:val="30"/>
          <w:rtl/>
        </w:rPr>
        <w:t>عن</w:t>
      </w:r>
      <w:r w:rsidRPr="00FB4DFB">
        <w:rPr>
          <w:rFonts w:cs="Simplified Arabic"/>
          <w:color w:val="000000"/>
          <w:sz w:val="30"/>
          <w:szCs w:val="30"/>
          <w:rtl/>
        </w:rPr>
        <w:t xml:space="preserve"> </w:t>
      </w:r>
      <w:r w:rsidRPr="00FB4DFB">
        <w:rPr>
          <w:rFonts w:cs="Simplified Arabic" w:hint="cs"/>
          <w:color w:val="000000"/>
          <w:sz w:val="30"/>
          <w:szCs w:val="30"/>
          <w:rtl/>
        </w:rPr>
        <w:t>هذه</w:t>
      </w:r>
      <w:r w:rsidRPr="00FB4DFB">
        <w:rPr>
          <w:rFonts w:cs="Simplified Arabic"/>
          <w:color w:val="000000"/>
          <w:sz w:val="30"/>
          <w:szCs w:val="30"/>
          <w:rtl/>
        </w:rPr>
        <w:t xml:space="preserve"> </w:t>
      </w:r>
      <w:r w:rsidRPr="00FB4DFB">
        <w:rPr>
          <w:rFonts w:cs="Simplified Arabic" w:hint="cs"/>
          <w:color w:val="000000"/>
          <w:sz w:val="30"/>
          <w:szCs w:val="30"/>
          <w:rtl/>
        </w:rPr>
        <w:t>السنن</w:t>
      </w:r>
      <w:r w:rsidRPr="00FB4DFB">
        <w:rPr>
          <w:rFonts w:cs="Simplified Arabic"/>
          <w:color w:val="000000"/>
          <w:sz w:val="30"/>
          <w:szCs w:val="30"/>
          <w:rtl/>
        </w:rPr>
        <w:t xml:space="preserve"> </w:t>
      </w:r>
      <w:r w:rsidRPr="00FB4DFB">
        <w:rPr>
          <w:rFonts w:cs="Simplified Arabic" w:hint="cs"/>
          <w:color w:val="000000"/>
          <w:sz w:val="30"/>
          <w:szCs w:val="30"/>
          <w:rtl/>
        </w:rPr>
        <w:t>الكونية</w:t>
      </w:r>
      <w:r w:rsidRPr="00FB4DFB">
        <w:rPr>
          <w:rFonts w:cs="Simplified Arabic"/>
          <w:color w:val="000000"/>
          <w:sz w:val="30"/>
          <w:szCs w:val="30"/>
          <w:rtl/>
        </w:rPr>
        <w:t xml:space="preserve"> </w:t>
      </w:r>
      <w:r w:rsidRPr="00FB4DFB">
        <w:rPr>
          <w:rFonts w:cs="Simplified Arabic" w:hint="cs"/>
          <w:color w:val="000000"/>
          <w:sz w:val="30"/>
          <w:szCs w:val="30"/>
          <w:rtl/>
        </w:rPr>
        <w:t>ومحاولة</w:t>
      </w:r>
      <w:r w:rsidRPr="00FB4DFB">
        <w:rPr>
          <w:rFonts w:cs="Simplified Arabic"/>
          <w:color w:val="000000"/>
          <w:sz w:val="30"/>
          <w:szCs w:val="30"/>
          <w:rtl/>
        </w:rPr>
        <w:t xml:space="preserve"> </w:t>
      </w:r>
      <w:r w:rsidRPr="00FB4DFB">
        <w:rPr>
          <w:rFonts w:cs="Simplified Arabic" w:hint="cs"/>
          <w:color w:val="000000"/>
          <w:sz w:val="30"/>
          <w:szCs w:val="30"/>
          <w:rtl/>
        </w:rPr>
        <w:t>التعرف</w:t>
      </w:r>
      <w:r w:rsidRPr="00FB4DFB">
        <w:rPr>
          <w:rFonts w:cs="Simplified Arabic"/>
          <w:color w:val="000000"/>
          <w:sz w:val="30"/>
          <w:szCs w:val="30"/>
          <w:rtl/>
        </w:rPr>
        <w:t xml:space="preserve"> </w:t>
      </w:r>
      <w:r w:rsidRPr="00FB4DFB">
        <w:rPr>
          <w:rFonts w:cs="Simplified Arabic" w:hint="cs"/>
          <w:color w:val="000000"/>
          <w:sz w:val="30"/>
          <w:szCs w:val="30"/>
          <w:rtl/>
        </w:rPr>
        <w:t>عليها</w:t>
      </w:r>
      <w:r w:rsidRPr="00FB4DFB">
        <w:rPr>
          <w:rFonts w:cs="Simplified Arabic"/>
          <w:color w:val="000000"/>
          <w:sz w:val="30"/>
          <w:szCs w:val="30"/>
          <w:rtl/>
        </w:rPr>
        <w:t xml:space="preserve"> </w:t>
      </w:r>
      <w:r w:rsidRPr="00FB4DFB">
        <w:rPr>
          <w:rFonts w:cs="Simplified Arabic" w:hint="cs"/>
          <w:color w:val="000000"/>
          <w:sz w:val="30"/>
          <w:szCs w:val="30"/>
          <w:rtl/>
        </w:rPr>
        <w:t>هي</w:t>
      </w:r>
      <w:r w:rsidRPr="00FB4DFB">
        <w:rPr>
          <w:rFonts w:cs="Simplified Arabic"/>
          <w:color w:val="000000"/>
          <w:sz w:val="30"/>
          <w:szCs w:val="30"/>
          <w:rtl/>
        </w:rPr>
        <w:t xml:space="preserve"> </w:t>
      </w:r>
      <w:r w:rsidRPr="00FB4DFB">
        <w:rPr>
          <w:rFonts w:cs="Simplified Arabic" w:hint="cs"/>
          <w:color w:val="000000"/>
          <w:sz w:val="30"/>
          <w:szCs w:val="30"/>
          <w:rtl/>
        </w:rPr>
        <w:t>الروح</w:t>
      </w:r>
      <w:r w:rsidRPr="00FB4DFB">
        <w:rPr>
          <w:rFonts w:cs="Simplified Arabic"/>
          <w:color w:val="000000"/>
          <w:sz w:val="30"/>
          <w:szCs w:val="30"/>
          <w:rtl/>
        </w:rPr>
        <w:t xml:space="preserve"> </w:t>
      </w:r>
      <w:r w:rsidRPr="00FB4DFB">
        <w:rPr>
          <w:rFonts w:cs="Simplified Arabic" w:hint="cs"/>
          <w:color w:val="000000"/>
          <w:sz w:val="30"/>
          <w:szCs w:val="30"/>
          <w:rtl/>
        </w:rPr>
        <w:t>العلمية</w:t>
      </w:r>
      <w:r w:rsidRPr="00FB4DFB">
        <w:rPr>
          <w:rFonts w:cs="Simplified Arabic"/>
          <w:color w:val="000000"/>
          <w:sz w:val="30"/>
          <w:szCs w:val="30"/>
          <w:rtl/>
        </w:rPr>
        <w:t xml:space="preserve"> </w:t>
      </w:r>
      <w:r w:rsidRPr="00FB4DFB">
        <w:rPr>
          <w:rFonts w:cs="Simplified Arabic" w:hint="cs"/>
          <w:color w:val="000000"/>
          <w:sz w:val="30"/>
          <w:szCs w:val="30"/>
          <w:rtl/>
        </w:rPr>
        <w:t>الحقيقية</w:t>
      </w:r>
      <w:r w:rsidRPr="00FB4DFB">
        <w:rPr>
          <w:rFonts w:cs="Simplified Arabic"/>
          <w:color w:val="000000"/>
          <w:sz w:val="30"/>
          <w:szCs w:val="30"/>
          <w:rtl/>
        </w:rPr>
        <w:t xml:space="preserve"> </w:t>
      </w:r>
      <w:r w:rsidRPr="00FB4DFB">
        <w:rPr>
          <w:rFonts w:cs="Simplified Arabic" w:hint="cs"/>
          <w:color w:val="000000"/>
          <w:sz w:val="30"/>
          <w:szCs w:val="30"/>
          <w:rtl/>
        </w:rPr>
        <w:t>التي</w:t>
      </w:r>
      <w:r w:rsidRPr="00FB4DFB">
        <w:rPr>
          <w:rFonts w:cs="Simplified Arabic"/>
          <w:color w:val="000000"/>
          <w:sz w:val="30"/>
          <w:szCs w:val="30"/>
          <w:rtl/>
        </w:rPr>
        <w:t xml:space="preserve"> </w:t>
      </w:r>
      <w:r w:rsidRPr="00FB4DFB">
        <w:rPr>
          <w:rFonts w:cs="Simplified Arabic" w:hint="cs"/>
          <w:color w:val="000000"/>
          <w:sz w:val="30"/>
          <w:szCs w:val="30"/>
          <w:rtl/>
        </w:rPr>
        <w:t>يتقدم</w:t>
      </w:r>
      <w:r w:rsidRPr="00FB4DFB">
        <w:rPr>
          <w:rFonts w:cs="Simplified Arabic"/>
          <w:color w:val="000000"/>
          <w:sz w:val="30"/>
          <w:szCs w:val="30"/>
          <w:rtl/>
        </w:rPr>
        <w:t xml:space="preserve"> </w:t>
      </w:r>
      <w:r w:rsidRPr="00FB4DFB">
        <w:rPr>
          <w:rFonts w:cs="Simplified Arabic" w:hint="cs"/>
          <w:color w:val="000000"/>
          <w:sz w:val="30"/>
          <w:szCs w:val="30"/>
          <w:rtl/>
        </w:rPr>
        <w:t>بها</w:t>
      </w:r>
      <w:r w:rsidRPr="00FB4DFB">
        <w:rPr>
          <w:rFonts w:cs="Simplified Arabic"/>
          <w:color w:val="000000"/>
          <w:sz w:val="30"/>
          <w:szCs w:val="30"/>
          <w:rtl/>
        </w:rPr>
        <w:t xml:space="preserve"> </w:t>
      </w:r>
      <w:r w:rsidRPr="00FB4DFB">
        <w:rPr>
          <w:rFonts w:cs="Simplified Arabic" w:hint="cs"/>
          <w:color w:val="000000"/>
          <w:sz w:val="30"/>
          <w:szCs w:val="30"/>
          <w:rtl/>
        </w:rPr>
        <w:t>البحث</w:t>
      </w:r>
      <w:r w:rsidRPr="00FB4DFB">
        <w:rPr>
          <w:rFonts w:cs="Simplified Arabic"/>
          <w:color w:val="000000"/>
          <w:sz w:val="30"/>
          <w:szCs w:val="30"/>
          <w:rtl/>
        </w:rPr>
        <w:t xml:space="preserve"> </w:t>
      </w:r>
      <w:r w:rsidRPr="00FB4DFB">
        <w:rPr>
          <w:rFonts w:cs="Simplified Arabic" w:hint="cs"/>
          <w:color w:val="000000"/>
          <w:sz w:val="30"/>
          <w:szCs w:val="30"/>
          <w:rtl/>
        </w:rPr>
        <w:t>العلمي</w:t>
      </w:r>
      <w:r w:rsidRPr="00FB4DFB">
        <w:rPr>
          <w:rFonts w:cs="Simplified Arabic"/>
          <w:color w:val="000000"/>
          <w:sz w:val="30"/>
          <w:szCs w:val="30"/>
          <w:rtl/>
        </w:rPr>
        <w:t xml:space="preserve"> </w:t>
      </w:r>
      <w:r w:rsidRPr="00FB4DFB">
        <w:rPr>
          <w:rFonts w:cs="Simplified Arabic" w:hint="cs"/>
          <w:color w:val="000000"/>
          <w:sz w:val="30"/>
          <w:szCs w:val="30"/>
          <w:rtl/>
        </w:rPr>
        <w:t>ويكشف</w:t>
      </w:r>
      <w:r w:rsidRPr="00FB4DFB">
        <w:rPr>
          <w:rFonts w:cs="Simplified Arabic"/>
          <w:color w:val="000000"/>
          <w:sz w:val="30"/>
          <w:szCs w:val="30"/>
          <w:rtl/>
        </w:rPr>
        <w:t xml:space="preserve"> </w:t>
      </w:r>
      <w:r w:rsidRPr="00FB4DFB">
        <w:rPr>
          <w:rFonts w:cs="Simplified Arabic" w:hint="cs"/>
          <w:color w:val="000000"/>
          <w:sz w:val="30"/>
          <w:szCs w:val="30"/>
          <w:rtl/>
        </w:rPr>
        <w:t>المجهول</w:t>
      </w:r>
      <w:r w:rsidRPr="00FB4DFB">
        <w:rPr>
          <w:rFonts w:ascii="Times New Roman" w:hAnsi="Times New Roman" w:cs="Simplified Arabic"/>
          <w:color w:val="000000"/>
          <w:sz w:val="30"/>
          <w:szCs w:val="30"/>
          <w:rtl/>
        </w:rPr>
        <w:t xml:space="preserve"> )</w:t>
      </w:r>
      <w:r>
        <w:rPr>
          <w:rStyle w:val="FootnoteReference"/>
          <w:rFonts w:ascii="Times New Roman" w:hAnsi="Times New Roman"/>
          <w:color w:val="000000"/>
          <w:sz w:val="30"/>
          <w:szCs w:val="30"/>
          <w:rtl/>
        </w:rPr>
        <w:footnoteReference w:id="5"/>
      </w:r>
      <w:r>
        <w:rPr>
          <w:rFonts w:ascii="Times New Roman" w:hAnsi="Times New Roman" w:cs="Simplified Arabic"/>
          <w:color w:val="000000"/>
          <w:sz w:val="30"/>
          <w:szCs w:val="30"/>
          <w:rtl/>
        </w:rPr>
        <w:t xml:space="preserve"> .</w:t>
      </w:r>
    </w:p>
    <w:p w:rsidR="00EC5F0F" w:rsidRPr="00FB4DFB" w:rsidRDefault="00EC5F0F" w:rsidP="00145CB9">
      <w:pPr>
        <w:bidi/>
        <w:ind w:firstLine="425"/>
        <w:jc w:val="both"/>
        <w:rPr>
          <w:rFonts w:ascii="Times New Roman" w:hAnsi="Times New Roman" w:cs="Simplified Arabic"/>
          <w:color w:val="000000"/>
          <w:sz w:val="30"/>
          <w:szCs w:val="30"/>
          <w:rtl/>
        </w:rPr>
      </w:pPr>
      <w:r>
        <w:rPr>
          <w:rFonts w:ascii="Times New Roman" w:hAnsi="Times New Roman" w:cs="Simplified Arabic"/>
          <w:color w:val="000000"/>
          <w:sz w:val="30"/>
          <w:szCs w:val="30"/>
          <w:rtl/>
        </w:rPr>
        <w:t>ف</w:t>
      </w:r>
      <w:r w:rsidRPr="00FB4DFB">
        <w:rPr>
          <w:rFonts w:ascii="Times New Roman" w:hAnsi="Times New Roman" w:cs="Simplified Arabic"/>
          <w:color w:val="000000"/>
          <w:sz w:val="30"/>
          <w:szCs w:val="30"/>
          <w:rtl/>
        </w:rPr>
        <w:t xml:space="preserve">ضلا عن مئات الآيات الكريمة في استنهاض الهمم والعقول للتفكر واستعمال الأدوات الحسية التي خلقها الله تعالى للإنسان للتوصل الى الحقائق الإيمانية والعلمية كقوله تعالى: ( أفلا </w:t>
      </w:r>
      <w:r>
        <w:rPr>
          <w:rFonts w:ascii="Times New Roman" w:hAnsi="Times New Roman" w:cs="Simplified Arabic"/>
          <w:color w:val="000000"/>
          <w:sz w:val="30"/>
          <w:szCs w:val="30"/>
          <w:rtl/>
        </w:rPr>
        <w:t>ت</w:t>
      </w:r>
      <w:r w:rsidRPr="00FB4DFB">
        <w:rPr>
          <w:rFonts w:ascii="Times New Roman" w:hAnsi="Times New Roman" w:cs="Simplified Arabic"/>
          <w:color w:val="000000"/>
          <w:sz w:val="30"/>
          <w:szCs w:val="30"/>
          <w:rtl/>
        </w:rPr>
        <w:t>تفكرون)</w:t>
      </w:r>
      <w:r>
        <w:rPr>
          <w:rFonts w:ascii="Times New Roman" w:hAnsi="Times New Roman" w:cs="Simplified Arabic"/>
          <w:color w:val="000000"/>
          <w:sz w:val="30"/>
          <w:szCs w:val="30"/>
          <w:rtl/>
        </w:rPr>
        <w:t xml:space="preserve"> الانعام:50</w:t>
      </w:r>
      <w:r w:rsidRPr="00FB4DFB">
        <w:rPr>
          <w:rFonts w:ascii="Times New Roman" w:hAnsi="Times New Roman" w:cs="Simplified Arabic"/>
          <w:color w:val="000000"/>
          <w:sz w:val="30"/>
          <w:szCs w:val="30"/>
          <w:rtl/>
        </w:rPr>
        <w:t xml:space="preserve"> ،(لعلكم تتفكرون)</w:t>
      </w:r>
      <w:r>
        <w:rPr>
          <w:rFonts w:ascii="Times New Roman" w:hAnsi="Times New Roman" w:cs="Simplified Arabic"/>
          <w:color w:val="000000"/>
          <w:sz w:val="30"/>
          <w:szCs w:val="30"/>
          <w:rtl/>
        </w:rPr>
        <w:t xml:space="preserve"> البقرة:209</w:t>
      </w:r>
      <w:r w:rsidRPr="00FB4DFB">
        <w:rPr>
          <w:rFonts w:ascii="Times New Roman" w:hAnsi="Times New Roman" w:cs="Simplified Arabic"/>
          <w:color w:val="000000"/>
          <w:sz w:val="30"/>
          <w:szCs w:val="30"/>
          <w:rtl/>
        </w:rPr>
        <w:t xml:space="preserve"> ،(أفلا يتدبرون)</w:t>
      </w:r>
      <w:r>
        <w:rPr>
          <w:rFonts w:ascii="Times New Roman" w:hAnsi="Times New Roman" w:cs="Simplified Arabic"/>
          <w:color w:val="000000"/>
          <w:sz w:val="30"/>
          <w:szCs w:val="30"/>
          <w:rtl/>
        </w:rPr>
        <w:t xml:space="preserve"> محمد:24</w:t>
      </w:r>
      <w:r w:rsidRPr="00FB4DFB">
        <w:rPr>
          <w:rFonts w:ascii="Times New Roman" w:hAnsi="Times New Roman" w:cs="Simplified Arabic"/>
          <w:color w:val="000000"/>
          <w:sz w:val="30"/>
          <w:szCs w:val="30"/>
          <w:rtl/>
        </w:rPr>
        <w:t xml:space="preserve">، (أفلا </w:t>
      </w:r>
      <w:r>
        <w:rPr>
          <w:rFonts w:ascii="Times New Roman" w:hAnsi="Times New Roman" w:cs="Simplified Arabic"/>
          <w:color w:val="000000"/>
          <w:sz w:val="30"/>
          <w:szCs w:val="30"/>
          <w:rtl/>
        </w:rPr>
        <w:t>ت</w:t>
      </w:r>
      <w:r w:rsidRPr="00FB4DFB">
        <w:rPr>
          <w:rFonts w:ascii="Times New Roman" w:hAnsi="Times New Roman" w:cs="Simplified Arabic"/>
          <w:color w:val="000000"/>
          <w:sz w:val="30"/>
          <w:szCs w:val="30"/>
          <w:rtl/>
        </w:rPr>
        <w:t>عقلون)</w:t>
      </w:r>
      <w:r>
        <w:rPr>
          <w:rFonts w:ascii="Times New Roman" w:hAnsi="Times New Roman" w:cs="Simplified Arabic"/>
          <w:color w:val="000000"/>
          <w:sz w:val="30"/>
          <w:szCs w:val="30"/>
          <w:rtl/>
        </w:rPr>
        <w:t xml:space="preserve"> البقرة:76 </w:t>
      </w:r>
      <w:r w:rsidRPr="00FB4DFB">
        <w:rPr>
          <w:rFonts w:ascii="Times New Roman" w:hAnsi="Times New Roman" w:cs="Simplified Arabic"/>
          <w:color w:val="000000"/>
          <w:sz w:val="30"/>
          <w:szCs w:val="30"/>
          <w:rtl/>
        </w:rPr>
        <w:t>، (لعلكم تعقلون)</w:t>
      </w:r>
      <w:r>
        <w:rPr>
          <w:rFonts w:ascii="Times New Roman" w:hAnsi="Times New Roman" w:cs="Simplified Arabic"/>
          <w:color w:val="000000"/>
          <w:sz w:val="30"/>
          <w:szCs w:val="30"/>
          <w:rtl/>
        </w:rPr>
        <w:t xml:space="preserve"> الحديد:17</w:t>
      </w:r>
      <w:r w:rsidRPr="00FB4DFB">
        <w:rPr>
          <w:rFonts w:ascii="Times New Roman" w:hAnsi="Times New Roman" w:cs="Simplified Arabic"/>
          <w:color w:val="000000"/>
          <w:sz w:val="30"/>
          <w:szCs w:val="30"/>
          <w:rtl/>
        </w:rPr>
        <w:t>، (إن في ذلك لآيات لأولي الألباب)</w:t>
      </w:r>
      <w:r>
        <w:rPr>
          <w:rFonts w:ascii="Times New Roman" w:hAnsi="Times New Roman" w:cs="Simplified Arabic"/>
          <w:color w:val="000000"/>
          <w:sz w:val="30"/>
          <w:szCs w:val="30"/>
          <w:rtl/>
        </w:rPr>
        <w:t xml:space="preserve"> آل عمران:190</w:t>
      </w:r>
      <w:r w:rsidRPr="00FB4DFB">
        <w:rPr>
          <w:rFonts w:ascii="Times New Roman" w:hAnsi="Times New Roman" w:cs="Simplified Arabic"/>
          <w:color w:val="000000"/>
          <w:sz w:val="30"/>
          <w:szCs w:val="30"/>
          <w:rtl/>
        </w:rPr>
        <w:t>، (إن في ذلك لآيات للعالمين)</w:t>
      </w:r>
      <w:r>
        <w:rPr>
          <w:rFonts w:ascii="Times New Roman" w:hAnsi="Times New Roman" w:cs="Simplified Arabic"/>
          <w:color w:val="000000"/>
          <w:sz w:val="30"/>
          <w:szCs w:val="30"/>
          <w:rtl/>
        </w:rPr>
        <w:t xml:space="preserve"> الروم:22</w:t>
      </w:r>
      <w:r w:rsidRPr="00FB4DFB">
        <w:rPr>
          <w:rFonts w:ascii="Times New Roman" w:hAnsi="Times New Roman" w:cs="Simplified Arabic"/>
          <w:color w:val="000000"/>
          <w:sz w:val="30"/>
          <w:szCs w:val="30"/>
          <w:rtl/>
        </w:rPr>
        <w:t>،(إن في ذلك لآيات للمتوسمين)</w:t>
      </w:r>
      <w:r>
        <w:rPr>
          <w:rFonts w:ascii="Times New Roman" w:hAnsi="Times New Roman" w:cs="Simplified Arabic"/>
          <w:color w:val="000000"/>
          <w:sz w:val="30"/>
          <w:szCs w:val="30"/>
          <w:rtl/>
        </w:rPr>
        <w:t xml:space="preserve"> الحجر:75</w:t>
      </w:r>
      <w:r w:rsidRPr="00FB4DFB">
        <w:rPr>
          <w:rFonts w:ascii="Times New Roman" w:hAnsi="Times New Roman" w:cs="Simplified Arabic"/>
          <w:color w:val="000000"/>
          <w:sz w:val="30"/>
          <w:szCs w:val="30"/>
          <w:rtl/>
        </w:rPr>
        <w:t>...</w:t>
      </w:r>
      <w:r>
        <w:rPr>
          <w:rFonts w:ascii="Times New Roman" w:hAnsi="Times New Roman" w:cs="Simplified Arabic"/>
          <w:color w:val="000000"/>
          <w:sz w:val="30"/>
          <w:szCs w:val="30"/>
          <w:rtl/>
        </w:rPr>
        <w:t>وغيرها!</w:t>
      </w:r>
    </w:p>
    <w:p w:rsidR="00EC5F0F" w:rsidRPr="00FB4DFB" w:rsidRDefault="00EC5F0F" w:rsidP="00205D74">
      <w:pPr>
        <w:bidi/>
        <w:ind w:firstLine="425"/>
        <w:jc w:val="both"/>
        <w:rPr>
          <w:rFonts w:cs="Simplified Arabic"/>
          <w:color w:val="000000"/>
          <w:sz w:val="30"/>
          <w:szCs w:val="30"/>
          <w:rtl/>
        </w:rPr>
      </w:pPr>
      <w:r w:rsidRPr="00FB4DFB">
        <w:rPr>
          <w:rFonts w:ascii="Times New Roman" w:hAnsi="Times New Roman" w:cs="Simplified Arabic"/>
          <w:color w:val="000000"/>
          <w:sz w:val="30"/>
          <w:szCs w:val="30"/>
          <w:rtl/>
        </w:rPr>
        <w:lastRenderedPageBreak/>
        <w:t xml:space="preserve"> ويقول الشيخ الدكتور يوسف القرضاوي </w:t>
      </w:r>
      <w:r w:rsidR="00205D74">
        <w:rPr>
          <w:rFonts w:ascii="Times New Roman" w:hAnsi="Times New Roman" w:cs="Simplified Arabic"/>
          <w:color w:val="000000"/>
          <w:sz w:val="30"/>
          <w:szCs w:val="30"/>
        </w:rPr>
        <w:t xml:space="preserve"> </w:t>
      </w:r>
      <w:r w:rsidRPr="00FB4DFB">
        <w:rPr>
          <w:rFonts w:ascii="Times New Roman" w:hAnsi="Times New Roman" w:cs="Simplified Arabic"/>
          <w:color w:val="000000"/>
          <w:sz w:val="30"/>
          <w:szCs w:val="30"/>
          <w:rtl/>
        </w:rPr>
        <w:t xml:space="preserve"> ( والإيمان عندنا نحن المسلمين لا</w:t>
      </w:r>
      <w:r>
        <w:rPr>
          <w:rFonts w:ascii="Times New Roman" w:hAnsi="Times New Roman" w:cs="Simplified Arabic"/>
          <w:color w:val="000000"/>
          <w:sz w:val="30"/>
          <w:szCs w:val="30"/>
          <w:rtl/>
        </w:rPr>
        <w:t xml:space="preserve"> </w:t>
      </w:r>
      <w:r w:rsidRPr="00FB4DFB">
        <w:rPr>
          <w:rFonts w:ascii="Times New Roman" w:hAnsi="Times New Roman" w:cs="Simplified Arabic"/>
          <w:color w:val="000000"/>
          <w:sz w:val="30"/>
          <w:szCs w:val="30"/>
          <w:rtl/>
        </w:rPr>
        <w:t>يتعارض مع العقل والفكر بل يبني عليه ويتغذى به . والمؤمنون في نظر القرآن هم ( أولوا الألباب) والقران آيات ( لقوم يعقلون ) أو ( يتفكرون )  والعقل عند محققي  الآية أساس النقل فلولاه لما استند على وجود الله ولا على إثبات النبوة .</w:t>
      </w:r>
      <w:r w:rsidRPr="00FB4DFB">
        <w:rPr>
          <w:rFonts w:cs="Simplified Arabic" w:hint="cs"/>
          <w:color w:val="000000"/>
          <w:sz w:val="30"/>
          <w:szCs w:val="30"/>
          <w:rtl/>
        </w:rPr>
        <w:t>والقرآن</w:t>
      </w:r>
      <w:r w:rsidRPr="00FB4DFB">
        <w:rPr>
          <w:rFonts w:cs="Simplified Arabic"/>
          <w:color w:val="000000"/>
          <w:sz w:val="30"/>
          <w:szCs w:val="30"/>
          <w:rtl/>
        </w:rPr>
        <w:t xml:space="preserve"> </w:t>
      </w:r>
      <w:r w:rsidRPr="00FB4DFB">
        <w:rPr>
          <w:rFonts w:cs="Simplified Arabic" w:hint="cs"/>
          <w:color w:val="000000"/>
          <w:sz w:val="30"/>
          <w:szCs w:val="30"/>
          <w:rtl/>
        </w:rPr>
        <w:t>بتعاليمه</w:t>
      </w:r>
      <w:r w:rsidRPr="00FB4DFB">
        <w:rPr>
          <w:rFonts w:cs="Simplified Arabic"/>
          <w:color w:val="000000"/>
          <w:sz w:val="30"/>
          <w:szCs w:val="30"/>
          <w:rtl/>
        </w:rPr>
        <w:t xml:space="preserve"> </w:t>
      </w:r>
      <w:r w:rsidRPr="00FB4DFB">
        <w:rPr>
          <w:rFonts w:cs="Simplified Arabic" w:hint="cs"/>
          <w:color w:val="000000"/>
          <w:sz w:val="30"/>
          <w:szCs w:val="30"/>
          <w:rtl/>
        </w:rPr>
        <w:t>ينشئ</w:t>
      </w:r>
      <w:r w:rsidRPr="00FB4DFB">
        <w:rPr>
          <w:rFonts w:cs="Simplified Arabic"/>
          <w:color w:val="000000"/>
          <w:sz w:val="30"/>
          <w:szCs w:val="30"/>
          <w:rtl/>
        </w:rPr>
        <w:t xml:space="preserve"> </w:t>
      </w:r>
      <w:r w:rsidRPr="00FB4DFB">
        <w:rPr>
          <w:rFonts w:cs="Simplified Arabic" w:hint="cs"/>
          <w:color w:val="000000"/>
          <w:sz w:val="30"/>
          <w:szCs w:val="30"/>
          <w:rtl/>
        </w:rPr>
        <w:t>العقلية</w:t>
      </w:r>
      <w:r w:rsidRPr="00FB4DFB">
        <w:rPr>
          <w:rFonts w:cs="Simplified Arabic"/>
          <w:color w:val="000000"/>
          <w:sz w:val="30"/>
          <w:szCs w:val="30"/>
          <w:rtl/>
        </w:rPr>
        <w:t xml:space="preserve"> </w:t>
      </w:r>
      <w:r w:rsidRPr="00FB4DFB">
        <w:rPr>
          <w:rFonts w:cs="Simplified Arabic" w:hint="cs"/>
          <w:color w:val="000000"/>
          <w:sz w:val="30"/>
          <w:szCs w:val="30"/>
          <w:rtl/>
        </w:rPr>
        <w:t>العلمية</w:t>
      </w:r>
      <w:r w:rsidRPr="00FB4DFB">
        <w:rPr>
          <w:rFonts w:cs="Simplified Arabic"/>
          <w:color w:val="000000"/>
          <w:sz w:val="30"/>
          <w:szCs w:val="30"/>
          <w:rtl/>
        </w:rPr>
        <w:t xml:space="preserve"> </w:t>
      </w:r>
      <w:r w:rsidRPr="00FB4DFB">
        <w:rPr>
          <w:rFonts w:cs="Simplified Arabic" w:hint="cs"/>
          <w:color w:val="000000"/>
          <w:sz w:val="30"/>
          <w:szCs w:val="30"/>
          <w:rtl/>
        </w:rPr>
        <w:t>التي</w:t>
      </w:r>
      <w:r w:rsidRPr="00FB4DFB">
        <w:rPr>
          <w:rFonts w:cs="Simplified Arabic"/>
          <w:color w:val="000000"/>
          <w:sz w:val="30"/>
          <w:szCs w:val="30"/>
          <w:rtl/>
        </w:rPr>
        <w:t xml:space="preserve"> </w:t>
      </w:r>
      <w:r w:rsidRPr="00FB4DFB">
        <w:rPr>
          <w:rFonts w:cs="Simplified Arabic" w:hint="cs"/>
          <w:color w:val="000000"/>
          <w:sz w:val="30"/>
          <w:szCs w:val="30"/>
          <w:rtl/>
        </w:rPr>
        <w:t>تتقيد</w:t>
      </w:r>
      <w:r w:rsidRPr="00FB4DFB">
        <w:rPr>
          <w:rFonts w:cs="Simplified Arabic"/>
          <w:color w:val="000000"/>
          <w:sz w:val="30"/>
          <w:szCs w:val="30"/>
          <w:rtl/>
        </w:rPr>
        <w:t xml:space="preserve"> </w:t>
      </w:r>
      <w:r w:rsidRPr="00FB4DFB">
        <w:rPr>
          <w:rFonts w:cs="Simplified Arabic" w:hint="cs"/>
          <w:color w:val="000000"/>
          <w:sz w:val="30"/>
          <w:szCs w:val="30"/>
          <w:rtl/>
        </w:rPr>
        <w:t>بالفكر</w:t>
      </w:r>
      <w:r w:rsidRPr="00FB4DFB">
        <w:rPr>
          <w:rFonts w:cs="Simplified Arabic"/>
          <w:color w:val="000000"/>
          <w:sz w:val="30"/>
          <w:szCs w:val="30"/>
          <w:rtl/>
        </w:rPr>
        <w:t xml:space="preserve"> </w:t>
      </w:r>
      <w:r w:rsidRPr="00FB4DFB">
        <w:rPr>
          <w:rFonts w:cs="Simplified Arabic" w:hint="cs"/>
          <w:color w:val="000000"/>
          <w:sz w:val="30"/>
          <w:szCs w:val="30"/>
          <w:rtl/>
        </w:rPr>
        <w:t>وتؤمن</w:t>
      </w:r>
      <w:r w:rsidRPr="00FB4DFB">
        <w:rPr>
          <w:rFonts w:cs="Simplified Arabic"/>
          <w:color w:val="000000"/>
          <w:sz w:val="30"/>
          <w:szCs w:val="30"/>
          <w:rtl/>
        </w:rPr>
        <w:t xml:space="preserve"> </w:t>
      </w:r>
      <w:r w:rsidRPr="00FB4DFB">
        <w:rPr>
          <w:rFonts w:cs="Simplified Arabic" w:hint="cs"/>
          <w:color w:val="000000"/>
          <w:sz w:val="30"/>
          <w:szCs w:val="30"/>
          <w:rtl/>
        </w:rPr>
        <w:t>بالبرهان</w:t>
      </w:r>
      <w:r w:rsidRPr="00FB4DFB">
        <w:rPr>
          <w:rFonts w:cs="Simplified Arabic"/>
          <w:color w:val="000000"/>
          <w:sz w:val="30"/>
          <w:szCs w:val="30"/>
          <w:rtl/>
        </w:rPr>
        <w:t xml:space="preserve"> </w:t>
      </w:r>
      <w:r w:rsidRPr="00FB4DFB">
        <w:rPr>
          <w:rFonts w:cs="Simplified Arabic" w:hint="cs"/>
          <w:color w:val="000000"/>
          <w:sz w:val="30"/>
          <w:szCs w:val="30"/>
          <w:rtl/>
        </w:rPr>
        <w:t>وترفض</w:t>
      </w:r>
      <w:r w:rsidRPr="00FB4DFB">
        <w:rPr>
          <w:rFonts w:cs="Simplified Arabic"/>
          <w:color w:val="000000"/>
          <w:sz w:val="30"/>
          <w:szCs w:val="30"/>
          <w:rtl/>
        </w:rPr>
        <w:t xml:space="preserve"> </w:t>
      </w:r>
      <w:r w:rsidRPr="00FB4DFB">
        <w:rPr>
          <w:rFonts w:cs="Simplified Arabic" w:hint="cs"/>
          <w:color w:val="000000"/>
          <w:sz w:val="30"/>
          <w:szCs w:val="30"/>
          <w:rtl/>
        </w:rPr>
        <w:t>الخرافة</w:t>
      </w:r>
      <w:r w:rsidRPr="00FB4DFB">
        <w:rPr>
          <w:rFonts w:cs="Simplified Arabic"/>
          <w:color w:val="000000"/>
          <w:sz w:val="30"/>
          <w:szCs w:val="30"/>
          <w:rtl/>
        </w:rPr>
        <w:t xml:space="preserve"> </w:t>
      </w:r>
      <w:r w:rsidRPr="00FB4DFB">
        <w:rPr>
          <w:rFonts w:cs="Simplified Arabic" w:hint="cs"/>
          <w:color w:val="000000"/>
          <w:sz w:val="30"/>
          <w:szCs w:val="30"/>
          <w:rtl/>
        </w:rPr>
        <w:t>وتنكر</w:t>
      </w:r>
      <w:r w:rsidRPr="00FB4DFB">
        <w:rPr>
          <w:rFonts w:cs="Simplified Arabic"/>
          <w:color w:val="000000"/>
          <w:sz w:val="30"/>
          <w:szCs w:val="30"/>
          <w:rtl/>
        </w:rPr>
        <w:t xml:space="preserve"> </w:t>
      </w:r>
      <w:r w:rsidRPr="00FB4DFB">
        <w:rPr>
          <w:rFonts w:cs="Simplified Arabic" w:hint="cs"/>
          <w:color w:val="000000"/>
          <w:sz w:val="30"/>
          <w:szCs w:val="30"/>
          <w:rtl/>
        </w:rPr>
        <w:t>التقليد</w:t>
      </w:r>
      <w:r w:rsidRPr="00FB4DFB">
        <w:rPr>
          <w:rFonts w:cs="Simplified Arabic"/>
          <w:color w:val="000000"/>
          <w:sz w:val="30"/>
          <w:szCs w:val="30"/>
          <w:rtl/>
        </w:rPr>
        <w:t xml:space="preserve"> </w:t>
      </w:r>
      <w:r w:rsidRPr="00FB4DFB">
        <w:rPr>
          <w:rFonts w:cs="Simplified Arabic" w:hint="cs"/>
          <w:color w:val="000000"/>
          <w:sz w:val="30"/>
          <w:szCs w:val="30"/>
          <w:rtl/>
        </w:rPr>
        <w:t>للآباء</w:t>
      </w:r>
      <w:r w:rsidRPr="00FB4DFB">
        <w:rPr>
          <w:rFonts w:cs="Simplified Arabic"/>
          <w:color w:val="000000"/>
          <w:sz w:val="30"/>
          <w:szCs w:val="30"/>
          <w:rtl/>
        </w:rPr>
        <w:t xml:space="preserve"> </w:t>
      </w:r>
      <w:r w:rsidRPr="00FB4DFB">
        <w:rPr>
          <w:rFonts w:cs="Simplified Arabic" w:hint="cs"/>
          <w:color w:val="000000"/>
          <w:sz w:val="30"/>
          <w:szCs w:val="30"/>
          <w:rtl/>
        </w:rPr>
        <w:t>او</w:t>
      </w:r>
      <w:r w:rsidRPr="00FB4DFB">
        <w:rPr>
          <w:rFonts w:cs="Simplified Arabic"/>
          <w:color w:val="000000"/>
          <w:sz w:val="30"/>
          <w:szCs w:val="30"/>
          <w:rtl/>
        </w:rPr>
        <w:t xml:space="preserve"> </w:t>
      </w:r>
      <w:r w:rsidRPr="00FB4DFB">
        <w:rPr>
          <w:rFonts w:cs="Simplified Arabic" w:hint="cs"/>
          <w:color w:val="000000"/>
          <w:sz w:val="30"/>
          <w:szCs w:val="30"/>
          <w:rtl/>
        </w:rPr>
        <w:t>للسادة</w:t>
      </w:r>
      <w:r w:rsidRPr="00FB4DFB">
        <w:rPr>
          <w:rFonts w:cs="Simplified Arabic"/>
          <w:color w:val="000000"/>
          <w:sz w:val="30"/>
          <w:szCs w:val="30"/>
          <w:rtl/>
        </w:rPr>
        <w:t xml:space="preserve"> </w:t>
      </w:r>
      <w:r w:rsidRPr="00FB4DFB">
        <w:rPr>
          <w:rFonts w:cs="Simplified Arabic" w:hint="cs"/>
          <w:color w:val="000000"/>
          <w:sz w:val="30"/>
          <w:szCs w:val="30"/>
          <w:rtl/>
        </w:rPr>
        <w:t>الكبراء</w:t>
      </w:r>
      <w:r w:rsidRPr="00FB4DFB">
        <w:rPr>
          <w:rFonts w:cs="Simplified Arabic"/>
          <w:color w:val="000000"/>
          <w:sz w:val="30"/>
          <w:szCs w:val="30"/>
          <w:rtl/>
        </w:rPr>
        <w:t xml:space="preserve"> )</w:t>
      </w:r>
      <w:r w:rsidR="00205D74" w:rsidRPr="00205D74">
        <w:rPr>
          <w:rStyle w:val="FootnoteReference"/>
          <w:rFonts w:ascii="Times New Roman" w:hAnsi="Times New Roman"/>
          <w:color w:val="000000"/>
          <w:sz w:val="30"/>
          <w:szCs w:val="30"/>
          <w:rtl/>
        </w:rPr>
        <w:t xml:space="preserve"> </w:t>
      </w:r>
      <w:r w:rsidR="00205D74">
        <w:rPr>
          <w:rStyle w:val="FootnoteReference"/>
          <w:rFonts w:ascii="Times New Roman" w:hAnsi="Times New Roman"/>
          <w:color w:val="000000"/>
          <w:sz w:val="30"/>
          <w:szCs w:val="30"/>
          <w:rtl/>
        </w:rPr>
        <w:footnoteReference w:id="6"/>
      </w:r>
    </w:p>
    <w:p w:rsidR="00EC5F0F" w:rsidRPr="00FB4DFB" w:rsidRDefault="00EC5F0F" w:rsidP="00A05B81">
      <w:pPr>
        <w:bidi/>
        <w:ind w:firstLine="425"/>
        <w:jc w:val="both"/>
        <w:rPr>
          <w:rFonts w:cs="Simplified Arabic"/>
          <w:color w:val="000000"/>
          <w:sz w:val="30"/>
          <w:szCs w:val="30"/>
          <w:rtl/>
        </w:rPr>
      </w:pPr>
      <w:r w:rsidRPr="00FB4DFB">
        <w:rPr>
          <w:rFonts w:ascii="Times New Roman" w:hAnsi="Times New Roman" w:cs="Simplified Arabic"/>
          <w:color w:val="000000"/>
          <w:sz w:val="30"/>
          <w:szCs w:val="30"/>
          <w:rtl/>
        </w:rPr>
        <w:t xml:space="preserve"> لذلك نرى أنه بعد أن استتب  الامر للدين الإسلامي بعد إرساء قواعد التوحيد والقضاء على الشرك والكفر في الجزيرة العربية في عهد النبوة والخلافة الراشدة وفتح المسلمون الأمصار واستقر الأمر لهم  , برزت عندهم المواهب والتقدم في كافة العلوم الإنسانية والكونية الطبيعية بكافة تخصصاتها وتقدموا في  جميع العلوم والمعارف وظهرت الحضارة الإسلامية في أبهى صورها . حيث فهم واستوعب المسلمون توجيهات كتاب ربهم وسنة نبيهم وعرفوا ما يراد منهم وما هي واجباتهم ومسؤلياتهم في اعمار الأرض وتسخيرها لهم  بقوله تعالى : </w:t>
      </w:r>
    </w:p>
    <w:p w:rsidR="00EC5F0F" w:rsidRPr="00FB4DFB" w:rsidRDefault="00EC5F0F" w:rsidP="00A05B81">
      <w:pPr>
        <w:bidi/>
        <w:ind w:firstLine="425"/>
        <w:jc w:val="both"/>
        <w:rPr>
          <w:rFonts w:cs="Simplified Arabic"/>
          <w:color w:val="000000"/>
          <w:sz w:val="30"/>
          <w:szCs w:val="30"/>
          <w:rtl/>
        </w:rPr>
      </w:pPr>
      <w:r w:rsidRPr="00FB4DFB">
        <w:rPr>
          <w:rFonts w:cs="Simplified Arabic"/>
          <w:color w:val="000000"/>
          <w:sz w:val="30"/>
          <w:szCs w:val="30"/>
          <w:rtl/>
        </w:rPr>
        <w:t>(</w:t>
      </w:r>
      <w:r w:rsidRPr="00FB4DFB">
        <w:rPr>
          <w:rFonts w:cs="Simplified Arabic" w:hint="cs"/>
          <w:color w:val="000000"/>
          <w:sz w:val="30"/>
          <w:szCs w:val="30"/>
          <w:rtl/>
        </w:rPr>
        <w:t>وَسَخَّرَ</w:t>
      </w:r>
      <w:r w:rsidRPr="00FB4DFB">
        <w:rPr>
          <w:rFonts w:cs="Simplified Arabic"/>
          <w:color w:val="000000"/>
          <w:sz w:val="30"/>
          <w:szCs w:val="30"/>
          <w:rtl/>
        </w:rPr>
        <w:t xml:space="preserve"> </w:t>
      </w:r>
      <w:r w:rsidRPr="00FB4DFB">
        <w:rPr>
          <w:rFonts w:cs="Simplified Arabic" w:hint="cs"/>
          <w:color w:val="000000"/>
          <w:sz w:val="30"/>
          <w:szCs w:val="30"/>
          <w:rtl/>
        </w:rPr>
        <w:t>لَكُم</w:t>
      </w:r>
      <w:r w:rsidRPr="00FB4DFB">
        <w:rPr>
          <w:rFonts w:cs="Simplified Arabic"/>
          <w:color w:val="000000"/>
          <w:sz w:val="30"/>
          <w:szCs w:val="30"/>
          <w:rtl/>
        </w:rPr>
        <w:t xml:space="preserve"> </w:t>
      </w:r>
      <w:r w:rsidRPr="00FB4DFB">
        <w:rPr>
          <w:rFonts w:cs="Simplified Arabic" w:hint="cs"/>
          <w:color w:val="000000"/>
          <w:sz w:val="30"/>
          <w:szCs w:val="30"/>
          <w:rtl/>
        </w:rPr>
        <w:t>مَّا</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السَّمَاوَاتِ</w:t>
      </w:r>
      <w:r w:rsidRPr="00FB4DFB">
        <w:rPr>
          <w:rFonts w:cs="Simplified Arabic"/>
          <w:color w:val="000000"/>
          <w:sz w:val="30"/>
          <w:szCs w:val="30"/>
          <w:rtl/>
        </w:rPr>
        <w:t xml:space="preserve"> </w:t>
      </w:r>
      <w:r w:rsidRPr="00FB4DFB">
        <w:rPr>
          <w:rFonts w:cs="Simplified Arabic" w:hint="cs"/>
          <w:color w:val="000000"/>
          <w:sz w:val="30"/>
          <w:szCs w:val="30"/>
          <w:rtl/>
        </w:rPr>
        <w:t>وَمَا</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الْأَرْضِ</w:t>
      </w:r>
      <w:r w:rsidRPr="00FB4DFB">
        <w:rPr>
          <w:rFonts w:cs="Simplified Arabic"/>
          <w:color w:val="000000"/>
          <w:sz w:val="30"/>
          <w:szCs w:val="30"/>
          <w:rtl/>
        </w:rPr>
        <w:t xml:space="preserve"> </w:t>
      </w:r>
      <w:r w:rsidRPr="00FB4DFB">
        <w:rPr>
          <w:rFonts w:cs="Simplified Arabic" w:hint="cs"/>
          <w:color w:val="000000"/>
          <w:sz w:val="30"/>
          <w:szCs w:val="30"/>
          <w:rtl/>
        </w:rPr>
        <w:t>جَمِيعًا</w:t>
      </w:r>
      <w:r w:rsidRPr="00FB4DFB">
        <w:rPr>
          <w:rFonts w:cs="Simplified Arabic"/>
          <w:color w:val="000000"/>
          <w:sz w:val="30"/>
          <w:szCs w:val="30"/>
          <w:rtl/>
        </w:rPr>
        <w:t xml:space="preserve"> </w:t>
      </w:r>
      <w:r w:rsidRPr="00FB4DFB">
        <w:rPr>
          <w:rFonts w:cs="Simplified Arabic" w:hint="cs"/>
          <w:color w:val="000000"/>
          <w:sz w:val="30"/>
          <w:szCs w:val="30"/>
          <w:rtl/>
        </w:rPr>
        <w:t>مِّنْهُ</w:t>
      </w:r>
      <w:r w:rsidRPr="00FB4DFB">
        <w:rPr>
          <w:rFonts w:cs="Simplified Arabic"/>
          <w:color w:val="000000"/>
          <w:sz w:val="30"/>
          <w:szCs w:val="30"/>
          <w:rtl/>
        </w:rPr>
        <w:t xml:space="preserve"> </w:t>
      </w:r>
      <w:r w:rsidRPr="00FB4DFB">
        <w:rPr>
          <w:rFonts w:cs="Simplified Arabic" w:hint="cs"/>
          <w:color w:val="000000"/>
          <w:sz w:val="30"/>
          <w:szCs w:val="30"/>
          <w:rtl/>
        </w:rPr>
        <w:t>إِنَّ</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ذَلِكَ</w:t>
      </w:r>
      <w:r w:rsidRPr="00FB4DFB">
        <w:rPr>
          <w:rFonts w:cs="Simplified Arabic"/>
          <w:color w:val="000000"/>
          <w:sz w:val="30"/>
          <w:szCs w:val="30"/>
          <w:rtl/>
        </w:rPr>
        <w:t xml:space="preserve"> </w:t>
      </w:r>
      <w:r w:rsidRPr="00FB4DFB">
        <w:rPr>
          <w:rFonts w:cs="Simplified Arabic" w:hint="cs"/>
          <w:color w:val="000000"/>
          <w:sz w:val="30"/>
          <w:szCs w:val="30"/>
          <w:rtl/>
        </w:rPr>
        <w:t>لَآيَاتٍ</w:t>
      </w:r>
      <w:r w:rsidRPr="00FB4DFB">
        <w:rPr>
          <w:rFonts w:cs="Simplified Arabic"/>
          <w:color w:val="000000"/>
          <w:sz w:val="30"/>
          <w:szCs w:val="30"/>
          <w:rtl/>
        </w:rPr>
        <w:t xml:space="preserve"> </w:t>
      </w:r>
      <w:r w:rsidRPr="00FB4DFB">
        <w:rPr>
          <w:rFonts w:cs="Simplified Arabic" w:hint="cs"/>
          <w:color w:val="000000"/>
          <w:sz w:val="30"/>
          <w:szCs w:val="30"/>
          <w:rtl/>
        </w:rPr>
        <w:t>لَّقَوْمٍ</w:t>
      </w:r>
      <w:r w:rsidRPr="00FB4DFB">
        <w:rPr>
          <w:rFonts w:cs="Simplified Arabic"/>
          <w:color w:val="000000"/>
          <w:sz w:val="30"/>
          <w:szCs w:val="30"/>
          <w:rtl/>
        </w:rPr>
        <w:t xml:space="preserve"> </w:t>
      </w:r>
      <w:r w:rsidRPr="00FB4DFB">
        <w:rPr>
          <w:rFonts w:cs="Simplified Arabic" w:hint="cs"/>
          <w:color w:val="000000"/>
          <w:sz w:val="30"/>
          <w:szCs w:val="30"/>
          <w:rtl/>
        </w:rPr>
        <w:t>يَتَفَكَّرُونَ</w:t>
      </w:r>
      <w:r w:rsidRPr="00FB4DFB">
        <w:rPr>
          <w:rFonts w:cs="Simplified Arabic"/>
          <w:color w:val="000000"/>
          <w:sz w:val="30"/>
          <w:szCs w:val="30"/>
          <w:rtl/>
        </w:rPr>
        <w:t xml:space="preserve"> ) </w:t>
      </w:r>
      <w:r w:rsidRPr="00FB4DFB">
        <w:rPr>
          <w:rFonts w:cs="Simplified Arabic" w:hint="cs"/>
          <w:color w:val="000000"/>
          <w:sz w:val="30"/>
          <w:szCs w:val="30"/>
          <w:rtl/>
        </w:rPr>
        <w:t>الجاثية</w:t>
      </w:r>
      <w:r w:rsidRPr="00FB4DFB">
        <w:rPr>
          <w:rFonts w:cs="Simplified Arabic"/>
          <w:color w:val="000000"/>
          <w:sz w:val="30"/>
          <w:szCs w:val="30"/>
          <w:rtl/>
        </w:rPr>
        <w:t xml:space="preserve"> :13 </w:t>
      </w:r>
    </w:p>
    <w:p w:rsidR="00EC5F0F" w:rsidRPr="00FB4DFB" w:rsidRDefault="00EC5F0F" w:rsidP="00A05B81">
      <w:pPr>
        <w:bidi/>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وهذا التسخير  لا يتم إلا بفك اسرار</w:t>
      </w:r>
      <w:r>
        <w:rPr>
          <w:rFonts w:ascii="Times New Roman" w:hAnsi="Times New Roman" w:cs="Simplified Arabic"/>
          <w:color w:val="000000"/>
          <w:sz w:val="30"/>
          <w:szCs w:val="30"/>
          <w:rtl/>
        </w:rPr>
        <w:t xml:space="preserve"> </w:t>
      </w:r>
      <w:r w:rsidRPr="00FB4DFB">
        <w:rPr>
          <w:rFonts w:ascii="Times New Roman" w:hAnsi="Times New Roman" w:cs="Simplified Arabic"/>
          <w:color w:val="000000"/>
          <w:sz w:val="30"/>
          <w:szCs w:val="30"/>
          <w:rtl/>
        </w:rPr>
        <w:t>هذه النواميس الكونية عن طريق العلم والمعرفة والإحاطة بقوانينها التي تترجم قوانين الكون ومنظوماته . لذلك نبغ فيهم العلماء والأطباء في كافة التخصصات العلمية والإنسانية وكانوا سادة العالم بحق و لقرون عديدة .</w:t>
      </w:r>
    </w:p>
    <w:p w:rsidR="00EC5F0F" w:rsidRPr="00FB4DFB" w:rsidRDefault="00EC5F0F" w:rsidP="00A05B81">
      <w:pPr>
        <w:pStyle w:val="NormalWeb"/>
        <w:bidi/>
        <w:ind w:firstLine="425"/>
        <w:jc w:val="both"/>
        <w:rPr>
          <w:rFonts w:cs="Simplified Arabic"/>
          <w:color w:val="000000"/>
          <w:sz w:val="30"/>
          <w:szCs w:val="30"/>
          <w:rtl/>
        </w:rPr>
      </w:pPr>
      <w:r w:rsidRPr="00FB4DFB">
        <w:rPr>
          <w:rFonts w:cs="Simplified Arabic"/>
          <w:color w:val="000000"/>
          <w:sz w:val="30"/>
          <w:szCs w:val="30"/>
          <w:rtl/>
        </w:rPr>
        <w:t>ولكن عندما تخلف المسلمون عن هذا الفهم وتخلوا عن العلم خرجت من ايديهم هذه العلوم وأصبحوا في آخر القافلة في الوقت الذي انتبه الغرب الى أهمية هذه العلوم والمعارف وبذل قصارى جهده للحصول عليها منهم ( كما أثبتت الدراسات ذلك في انتقال العلوم والمعارف من العرب والمسلمين إليهم) فحصل على مراده وسيطر بذلك على العالم ! قال تعالى: (كُلاًّ نُّمِدُّ هَـؤُلاء وَهَـؤُلاء مِنْ عَطَاء رَبِّكَ وَمَا كَانَ عَطَاء رَبِّكَ مَحْظُورًا ) الإسراء :20</w:t>
      </w:r>
    </w:p>
    <w:p w:rsidR="00EC5F0F" w:rsidRPr="00FB4DFB" w:rsidRDefault="00EC5F0F" w:rsidP="00326901">
      <w:pPr>
        <w:pStyle w:val="BodyTextIndent"/>
        <w:ind w:firstLine="425"/>
        <w:rPr>
          <w:color w:val="000000"/>
          <w:sz w:val="30"/>
          <w:szCs w:val="30"/>
          <w:rtl/>
        </w:rPr>
      </w:pPr>
      <w:r w:rsidRPr="00FB4DFB">
        <w:rPr>
          <w:color w:val="000000"/>
          <w:sz w:val="30"/>
          <w:szCs w:val="30"/>
          <w:rtl/>
        </w:rPr>
        <w:lastRenderedPageBreak/>
        <w:t xml:space="preserve">6- ان الدين الإسلامي لم يعرف صراعا بين العلم والدين كما جرى في أوروبا في القرون الوسطى، حيث وقفت الكنيسة تحارب العلم وتضطهد العلماء وتشجع الخرافات. وكم قتل من هؤلاء العلماء الذين تفتحت عقليتهم فقاموا باكتشافات علمية في ذلك الوقت، مما أدى الى حدوث الخصام الشديد والفصام النكد في أوروبا بين الدين الذي تمثله الكنيسة وبين العلم والعلماء. بيد أن الدعوة الى نبذ الدين جانبا في ديارنا الإسلامية مقتفين أثر أوربا والغرب قد علقت في أذهان من تثقفوا بالثقافة الأوربية فقط! فغزت هذه الفكرة الشوهاء عقول قسم من ابنائنا ممن لم يكن لهم رصيد في الثقافة القرآنية والشريعة الإسلامية وتاريخ الأمة في التقدم العلمي والحضاري. فأرادوا أن يتمردوا على دينهم كما تمردت أوروبا على دينها . إذ جهلوا الفرق الكبير بين الفكر الديني الأوروبي وبين الإسلام. وما أروع عبارة العلامة مسمر حين قال: </w:t>
      </w:r>
      <w:r>
        <w:rPr>
          <w:color w:val="000000"/>
          <w:sz w:val="30"/>
          <w:szCs w:val="30"/>
          <w:rtl/>
        </w:rPr>
        <w:t>(</w:t>
      </w:r>
      <w:r w:rsidRPr="00FB4DFB">
        <w:rPr>
          <w:color w:val="000000"/>
          <w:sz w:val="30"/>
          <w:szCs w:val="30"/>
          <w:rtl/>
        </w:rPr>
        <w:t xml:space="preserve"> إن الغربي لا</w:t>
      </w:r>
      <w:r>
        <w:rPr>
          <w:color w:val="000000"/>
          <w:sz w:val="30"/>
          <w:szCs w:val="30"/>
          <w:rtl/>
        </w:rPr>
        <w:t xml:space="preserve"> </w:t>
      </w:r>
      <w:r w:rsidRPr="00FB4DFB">
        <w:rPr>
          <w:color w:val="000000"/>
          <w:sz w:val="30"/>
          <w:szCs w:val="30"/>
          <w:rtl/>
        </w:rPr>
        <w:t>يصير عالما إلا إذا ترك دينه. بخلاف المسلم فإنه لا</w:t>
      </w:r>
      <w:r>
        <w:rPr>
          <w:color w:val="000000"/>
          <w:sz w:val="30"/>
          <w:szCs w:val="30"/>
          <w:rtl/>
        </w:rPr>
        <w:t xml:space="preserve"> </w:t>
      </w:r>
      <w:r w:rsidRPr="00FB4DFB">
        <w:rPr>
          <w:color w:val="000000"/>
          <w:sz w:val="30"/>
          <w:szCs w:val="30"/>
          <w:rtl/>
        </w:rPr>
        <w:t>يترك دينه ا</w:t>
      </w:r>
      <w:r>
        <w:rPr>
          <w:color w:val="000000"/>
          <w:sz w:val="30"/>
          <w:szCs w:val="30"/>
          <w:rtl/>
        </w:rPr>
        <w:t>لا</w:t>
      </w:r>
      <w:r w:rsidRPr="00FB4DFB">
        <w:rPr>
          <w:color w:val="000000"/>
          <w:sz w:val="30"/>
          <w:szCs w:val="30"/>
          <w:rtl/>
        </w:rPr>
        <w:t xml:space="preserve"> إذا صار جاهلا</w:t>
      </w:r>
      <w:r>
        <w:rPr>
          <w:color w:val="000000"/>
          <w:sz w:val="30"/>
          <w:szCs w:val="30"/>
          <w:rtl/>
        </w:rPr>
        <w:t>)</w:t>
      </w:r>
      <w:r w:rsidRPr="00FB4DFB">
        <w:rPr>
          <w:color w:val="000000"/>
          <w:sz w:val="30"/>
          <w:szCs w:val="30"/>
          <w:rtl/>
        </w:rPr>
        <w:t xml:space="preserve"> </w:t>
      </w:r>
      <w:r>
        <w:rPr>
          <w:rStyle w:val="FootnoteReference"/>
          <w:color w:val="000000"/>
          <w:sz w:val="30"/>
          <w:szCs w:val="30"/>
          <w:rtl/>
        </w:rPr>
        <w:footnoteReference w:id="7"/>
      </w:r>
    </w:p>
    <w:p w:rsidR="00EC5F0F" w:rsidRPr="00FB4DFB" w:rsidRDefault="00EC5F0F" w:rsidP="00326901">
      <w:pPr>
        <w:pStyle w:val="BodyTextIndent"/>
        <w:ind w:firstLine="425"/>
        <w:rPr>
          <w:color w:val="000000"/>
          <w:sz w:val="30"/>
          <w:szCs w:val="30"/>
          <w:rtl/>
        </w:rPr>
      </w:pPr>
      <w:r w:rsidRPr="00FB4DFB">
        <w:rPr>
          <w:color w:val="000000"/>
          <w:sz w:val="30"/>
          <w:szCs w:val="30"/>
          <w:rtl/>
        </w:rPr>
        <w:t xml:space="preserve">يقول الدكتور عماد الدين خليل </w:t>
      </w:r>
      <w:r>
        <w:rPr>
          <w:color w:val="000000"/>
          <w:sz w:val="30"/>
          <w:szCs w:val="30"/>
          <w:rtl/>
        </w:rPr>
        <w:t>:</w:t>
      </w:r>
      <w:r w:rsidRPr="00FB4DFB">
        <w:rPr>
          <w:color w:val="000000"/>
          <w:sz w:val="30"/>
          <w:szCs w:val="30"/>
          <w:rtl/>
        </w:rPr>
        <w:t xml:space="preserve"> (وقد حشد القرآن الكريم ما</w:t>
      </w:r>
      <w:r>
        <w:rPr>
          <w:color w:val="000000"/>
          <w:sz w:val="30"/>
          <w:szCs w:val="30"/>
          <w:rtl/>
        </w:rPr>
        <w:t xml:space="preserve"> </w:t>
      </w:r>
      <w:r w:rsidRPr="00FB4DFB">
        <w:rPr>
          <w:color w:val="000000"/>
          <w:sz w:val="30"/>
          <w:szCs w:val="30"/>
          <w:rtl/>
        </w:rPr>
        <w:t>يقرب من خمسين آية في تحريك العقل البشري من وهدة التقليد والتبلد. كما حشد عشرات الآيات في إيقاظ الحواس من سمع وبصر ولمس، وعشرات أخرى في إيقاظ التفكير فضلا عن طلب البرهان. بل إن القرآن أضاف حقيقة في غاية الأهمية وهي أطلق كلمة العلم على الدين، كأنه يمزج بينهما مزجا لا</w:t>
      </w:r>
      <w:r>
        <w:rPr>
          <w:color w:val="000000"/>
          <w:sz w:val="30"/>
          <w:szCs w:val="30"/>
          <w:rtl/>
        </w:rPr>
        <w:t xml:space="preserve"> </w:t>
      </w:r>
      <w:r w:rsidRPr="00FB4DFB">
        <w:rPr>
          <w:color w:val="000000"/>
          <w:sz w:val="30"/>
          <w:szCs w:val="30"/>
          <w:rtl/>
        </w:rPr>
        <w:t xml:space="preserve">فكاك له. ومن ثم يغدو </w:t>
      </w:r>
      <w:r>
        <w:rPr>
          <w:color w:val="000000"/>
          <w:sz w:val="30"/>
          <w:szCs w:val="30"/>
          <w:rtl/>
        </w:rPr>
        <w:t>العلم والدين سواء في لغة القرآن</w:t>
      </w:r>
      <w:r w:rsidRPr="00FB4DFB">
        <w:rPr>
          <w:color w:val="000000"/>
          <w:sz w:val="30"/>
          <w:szCs w:val="30"/>
          <w:rtl/>
        </w:rPr>
        <w:t xml:space="preserve">) </w:t>
      </w:r>
      <w:r>
        <w:rPr>
          <w:rStyle w:val="FootnoteReference"/>
          <w:color w:val="000000"/>
          <w:sz w:val="30"/>
          <w:szCs w:val="30"/>
          <w:rtl/>
        </w:rPr>
        <w:footnoteReference w:id="8"/>
      </w:r>
    </w:p>
    <w:p w:rsidR="00EC5F0F" w:rsidRPr="00FB4DFB" w:rsidRDefault="00EC5F0F" w:rsidP="00A73B73">
      <w:pPr>
        <w:pStyle w:val="BodyTextIndent"/>
        <w:ind w:firstLine="425"/>
        <w:rPr>
          <w:color w:val="000000"/>
          <w:sz w:val="30"/>
          <w:szCs w:val="30"/>
          <w:rtl/>
        </w:rPr>
      </w:pPr>
      <w:r w:rsidRPr="00FB4DFB">
        <w:rPr>
          <w:color w:val="000000"/>
          <w:sz w:val="30"/>
          <w:szCs w:val="30"/>
          <w:rtl/>
        </w:rPr>
        <w:t>ويقول الدكتور حامد أحمد حامد: ( وقد ورد ذكر( العلم ومشتقاته) في القرآن الكريم في 782 موضعا ووردت (المعرفة) في 29 موضعا. ويساوى عدد مرات ذكر ( العلم والمعرفة) بعدد مرات ذكر( الإيمان ومشتقاته) التي ور</w:t>
      </w:r>
      <w:r>
        <w:rPr>
          <w:color w:val="000000"/>
          <w:sz w:val="30"/>
          <w:szCs w:val="30"/>
          <w:rtl/>
        </w:rPr>
        <w:t>دت في 811 موضعا من القرآن الكريم</w:t>
      </w:r>
      <w:r w:rsidRPr="00FB4DFB">
        <w:rPr>
          <w:color w:val="000000"/>
          <w:sz w:val="30"/>
          <w:szCs w:val="30"/>
          <w:rtl/>
        </w:rPr>
        <w:t>)</w:t>
      </w:r>
      <w:r>
        <w:rPr>
          <w:color w:val="000000"/>
          <w:sz w:val="30"/>
          <w:szCs w:val="30"/>
          <w:rtl/>
        </w:rPr>
        <w:t xml:space="preserve"> </w:t>
      </w:r>
      <w:r>
        <w:rPr>
          <w:rStyle w:val="FootnoteReference"/>
          <w:color w:val="000000"/>
          <w:sz w:val="30"/>
          <w:szCs w:val="30"/>
          <w:rtl/>
        </w:rPr>
        <w:footnoteReference w:id="9"/>
      </w:r>
      <w:r>
        <w:rPr>
          <w:color w:val="000000"/>
          <w:sz w:val="30"/>
          <w:szCs w:val="30"/>
          <w:rtl/>
        </w:rPr>
        <w:t xml:space="preserve"> .</w:t>
      </w:r>
      <w:r w:rsidRPr="00FB4DFB">
        <w:rPr>
          <w:color w:val="000000"/>
          <w:sz w:val="30"/>
          <w:szCs w:val="30"/>
          <w:rtl/>
        </w:rPr>
        <w:t xml:space="preserve"> وفي ذلك دليل على التناغم والتناسق بين العلم والدين في منظوره القرآني!</w:t>
      </w:r>
    </w:p>
    <w:p w:rsidR="00EC5F0F" w:rsidRPr="00FB4DFB" w:rsidRDefault="00EC5F0F" w:rsidP="00A05B81">
      <w:pPr>
        <w:pStyle w:val="BodyTextIndent"/>
        <w:ind w:firstLine="425"/>
        <w:rPr>
          <w:color w:val="000000"/>
          <w:sz w:val="30"/>
          <w:szCs w:val="30"/>
          <w:rtl/>
        </w:rPr>
      </w:pPr>
      <w:r w:rsidRPr="00FB4DFB">
        <w:rPr>
          <w:color w:val="000000"/>
          <w:sz w:val="30"/>
          <w:szCs w:val="30"/>
          <w:rtl/>
        </w:rPr>
        <w:t xml:space="preserve"> لقد أهاب القرآن الكريم بالعقل أن يستيقظ من سباته، وأن يتفكر في ملكوت السماوات والأرض كما ذكرنا أعلاه، وهذا ما</w:t>
      </w:r>
      <w:r>
        <w:rPr>
          <w:color w:val="000000"/>
          <w:sz w:val="30"/>
          <w:szCs w:val="30"/>
          <w:rtl/>
        </w:rPr>
        <w:t xml:space="preserve"> </w:t>
      </w:r>
      <w:r w:rsidRPr="00FB4DFB">
        <w:rPr>
          <w:color w:val="000000"/>
          <w:sz w:val="30"/>
          <w:szCs w:val="30"/>
          <w:rtl/>
        </w:rPr>
        <w:t>يفسر لنا العناية الواضحة في القرآن باقتياد الإنسان ليرى ويسمع في آفاق هذا الكون العجيب بما</w:t>
      </w:r>
      <w:r>
        <w:rPr>
          <w:color w:val="000000"/>
          <w:sz w:val="30"/>
          <w:szCs w:val="30"/>
          <w:rtl/>
        </w:rPr>
        <w:t xml:space="preserve"> </w:t>
      </w:r>
      <w:r w:rsidRPr="00FB4DFB">
        <w:rPr>
          <w:color w:val="000000"/>
          <w:sz w:val="30"/>
          <w:szCs w:val="30"/>
          <w:rtl/>
        </w:rPr>
        <w:t>يزيد خشوعا أمام حقيقة الألوهية فيمتلئ قلبه إيمانا بأن هذا الكون لم يأت وليد</w:t>
      </w:r>
      <w:r>
        <w:rPr>
          <w:color w:val="000000"/>
          <w:sz w:val="30"/>
          <w:szCs w:val="30"/>
          <w:rtl/>
        </w:rPr>
        <w:t>اً</w:t>
      </w:r>
      <w:r w:rsidRPr="00FB4DFB">
        <w:rPr>
          <w:color w:val="000000"/>
          <w:sz w:val="30"/>
          <w:szCs w:val="30"/>
          <w:rtl/>
        </w:rPr>
        <w:t xml:space="preserve"> </w:t>
      </w:r>
      <w:r>
        <w:rPr>
          <w:color w:val="000000"/>
          <w:sz w:val="30"/>
          <w:szCs w:val="30"/>
          <w:rtl/>
        </w:rPr>
        <w:t>لل</w:t>
      </w:r>
      <w:r w:rsidRPr="00FB4DFB">
        <w:rPr>
          <w:color w:val="000000"/>
          <w:sz w:val="30"/>
          <w:szCs w:val="30"/>
          <w:rtl/>
        </w:rPr>
        <w:t>صدفة، كما يدعي الجاهلون المتظاهرون بالعلم. بل صنعه خالق حكيم قادر مدبر عليم. وسخره للإنسان وأنزل القرآن ليكون منهاجا له لضمان سعادته في الدنيا والآخرة كما انه منهاج وتفسير للكون !! كما سنفصله ادناه .</w:t>
      </w:r>
    </w:p>
    <w:p w:rsidR="00EC5F0F" w:rsidRPr="001E4FBD" w:rsidRDefault="00EC5F0F" w:rsidP="00A05B81">
      <w:pPr>
        <w:bidi/>
        <w:spacing w:before="100" w:beforeAutospacing="1" w:after="100" w:afterAutospacing="1" w:line="240" w:lineRule="auto"/>
        <w:ind w:firstLine="425"/>
        <w:jc w:val="both"/>
        <w:rPr>
          <w:rFonts w:ascii="Times New Roman" w:hAnsi="Times New Roman" w:cs="Simplified Arabic"/>
          <w:b/>
          <w:bCs/>
          <w:color w:val="000000"/>
          <w:sz w:val="30"/>
          <w:szCs w:val="30"/>
          <w:rtl/>
          <w:lang w:bidi="ar-AE"/>
        </w:rPr>
      </w:pPr>
      <w:r w:rsidRPr="001E4FBD">
        <w:rPr>
          <w:rFonts w:ascii="Times New Roman" w:hAnsi="Times New Roman" w:cs="Simplified Arabic"/>
          <w:b/>
          <w:bCs/>
          <w:color w:val="000000"/>
          <w:sz w:val="30"/>
          <w:szCs w:val="30"/>
          <w:rtl/>
          <w:lang w:bidi="ar-AE"/>
        </w:rPr>
        <w:t>الكتابان والقراءتان (القرآن والكون):</w:t>
      </w:r>
    </w:p>
    <w:p w:rsidR="00205D74" w:rsidRDefault="00205D74" w:rsidP="007F3463">
      <w:pPr>
        <w:pStyle w:val="BodyTextIndent"/>
        <w:ind w:firstLine="425"/>
        <w:rPr>
          <w:color w:val="000000"/>
          <w:sz w:val="30"/>
          <w:szCs w:val="30"/>
        </w:rPr>
      </w:pPr>
    </w:p>
    <w:p w:rsidR="00205D74" w:rsidRDefault="00205D74" w:rsidP="007F3463">
      <w:pPr>
        <w:pStyle w:val="BodyTextIndent"/>
        <w:ind w:firstLine="425"/>
        <w:rPr>
          <w:color w:val="000000"/>
          <w:sz w:val="30"/>
          <w:szCs w:val="30"/>
        </w:rPr>
      </w:pPr>
    </w:p>
    <w:p w:rsidR="00EC5F0F" w:rsidRPr="00FB4DFB" w:rsidRDefault="00EC5F0F" w:rsidP="007F3463">
      <w:pPr>
        <w:pStyle w:val="BodyTextIndent"/>
        <w:ind w:firstLine="425"/>
        <w:rPr>
          <w:color w:val="000000"/>
          <w:sz w:val="30"/>
          <w:szCs w:val="30"/>
          <w:rtl/>
        </w:rPr>
      </w:pPr>
      <w:r w:rsidRPr="00FB4DFB">
        <w:rPr>
          <w:color w:val="000000"/>
          <w:sz w:val="30"/>
          <w:szCs w:val="30"/>
          <w:rtl/>
        </w:rPr>
        <w:t xml:space="preserve"> إن القرآن الكريم هو كلام رب العالمين وهو الذي أوحاه بوساطة جبريل الأمين إلى سيدنا محمد صلى الله عليه وسلم ليكون المعجزة الكبرى والخالدة والعقلية والعلمية المتجددة وهو في الوقت نفسه كتاب عقيدة ومنهج حياة  للناس أجمعين قال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قُلْ إِنَّمَا أَنَا بَشَرٌ مِثْلُكُمْ يُوحَى إِلَيَّ أَنَّمَا إِلَهُكُمْ إِلَهٌ وَاحِدٌ فَمَنْ كَانَ يَرْجُوا لِقَاءَ رَبِّهِ فَلْيَعْمَلْ عَمَلا صَالِحًا وَلا يُشْرِكْ بِعِبَادَةِ رَبِّهِ أَحَدًا</w:t>
      </w:r>
      <w:r w:rsidRPr="00FB4DFB">
        <w:rPr>
          <w:rFonts w:ascii="AGA Arabesque" w:hAnsi="AGA Arabesque"/>
          <w:color w:val="000000"/>
          <w:sz w:val="30"/>
          <w:szCs w:val="30"/>
        </w:rPr>
        <w:sym w:font="AGA Arabesque" w:char="F07B"/>
      </w:r>
      <w:r w:rsidRPr="00FB4DFB">
        <w:rPr>
          <w:color w:val="000000"/>
          <w:sz w:val="30"/>
          <w:szCs w:val="30"/>
          <w:rtl/>
        </w:rPr>
        <w:t xml:space="preserve"> [الكهف : 110] . وقد أمرنا الله تعالى  بقراءته وتدبره وفهم معانيه ومقاصده فقال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كِتَابٌ أَنزَلْنَاهُ إِلَيْكَ مُبَارَكٌ لِيَدَّبَّرُوا آيَاتِهِ وَلِيَتَذَكَّرَ أُوْلُوا الأَلْبَابِ </w:t>
      </w:r>
      <w:r w:rsidRPr="00FB4DFB">
        <w:rPr>
          <w:rFonts w:ascii="AGA Arabesque" w:hAnsi="AGA Arabesque"/>
          <w:color w:val="000000"/>
          <w:sz w:val="30"/>
          <w:szCs w:val="30"/>
        </w:rPr>
        <w:sym w:font="AGA Arabesque" w:char="F07B"/>
      </w:r>
      <w:r w:rsidRPr="00FB4DFB">
        <w:rPr>
          <w:color w:val="000000"/>
          <w:sz w:val="30"/>
          <w:szCs w:val="30"/>
          <w:rtl/>
        </w:rPr>
        <w:t xml:space="preserve"> [ص : 29] . والكون (بما فيه ومن فيه ومحوره الإنسان) هو خلق الله تعالى </w:t>
      </w:r>
      <w:r w:rsidRPr="00FB4DFB">
        <w:rPr>
          <w:rFonts w:ascii="AGA Arabesque" w:hAnsi="AGA Arabesque"/>
          <w:color w:val="000000"/>
          <w:sz w:val="30"/>
          <w:szCs w:val="30"/>
        </w:rPr>
        <w:sym w:font="AGA Arabesque" w:char="F07D"/>
      </w:r>
      <w:r w:rsidRPr="00FB4DFB">
        <w:rPr>
          <w:color w:val="000000"/>
          <w:sz w:val="30"/>
          <w:szCs w:val="30"/>
          <w:rtl/>
        </w:rPr>
        <w:t xml:space="preserve"> وَخَلَقَ كُلَّ شَيْءٍ فَقَدَّرَهُ تَقْدِيرًا </w:t>
      </w:r>
      <w:r w:rsidRPr="00FB4DFB">
        <w:rPr>
          <w:rFonts w:ascii="AGA Arabesque" w:hAnsi="AGA Arabesque"/>
          <w:color w:val="000000"/>
          <w:sz w:val="30"/>
          <w:szCs w:val="30"/>
        </w:rPr>
        <w:sym w:font="AGA Arabesque" w:char="F07B"/>
      </w:r>
      <w:r w:rsidRPr="00FB4DFB">
        <w:rPr>
          <w:color w:val="000000"/>
          <w:sz w:val="30"/>
          <w:szCs w:val="30"/>
          <w:rtl/>
        </w:rPr>
        <w:t xml:space="preserve"> [الفرقان : 2].</w:t>
      </w:r>
      <w:r>
        <w:rPr>
          <w:color w:val="000000"/>
          <w:sz w:val="30"/>
          <w:szCs w:val="30"/>
          <w:rtl/>
        </w:rPr>
        <w:t xml:space="preserve">الذي </w:t>
      </w:r>
      <w:r w:rsidRPr="00FB4DFB">
        <w:rPr>
          <w:color w:val="000000"/>
          <w:sz w:val="30"/>
          <w:szCs w:val="30"/>
          <w:rtl/>
        </w:rPr>
        <w:t>أمرنا أن ننظر فيه ونتدبره لنتوصل إلى ما ينفعنا ، ثم لنعرف من خلال ذلك قدرة ودقيق صنع الله تعالى في مخلوقاته. فإذن</w:t>
      </w:r>
      <w:r>
        <w:rPr>
          <w:color w:val="000000"/>
          <w:sz w:val="30"/>
          <w:szCs w:val="30"/>
          <w:rtl/>
        </w:rPr>
        <w:t xml:space="preserve"> </w:t>
      </w:r>
      <w:r w:rsidRPr="00FB4DFB">
        <w:rPr>
          <w:color w:val="000000"/>
          <w:sz w:val="30"/>
          <w:szCs w:val="30"/>
          <w:rtl/>
        </w:rPr>
        <w:t>لله  تعالى كتابان</w:t>
      </w:r>
      <w:r>
        <w:rPr>
          <w:color w:val="000000"/>
          <w:sz w:val="30"/>
          <w:szCs w:val="30"/>
          <w:rtl/>
        </w:rPr>
        <w:t xml:space="preserve"> لهما</w:t>
      </w:r>
      <w:r w:rsidRPr="00FB4DFB">
        <w:rPr>
          <w:color w:val="000000"/>
          <w:sz w:val="30"/>
          <w:szCs w:val="30"/>
          <w:rtl/>
        </w:rPr>
        <w:t xml:space="preserve"> قراءتان :</w:t>
      </w:r>
    </w:p>
    <w:p w:rsidR="00EC5F0F" w:rsidRPr="00FB4DFB" w:rsidRDefault="00EC5F0F" w:rsidP="001E4FBD">
      <w:pPr>
        <w:pStyle w:val="BodyTextIndent"/>
        <w:ind w:firstLine="425"/>
        <w:rPr>
          <w:color w:val="000000"/>
          <w:sz w:val="30"/>
          <w:szCs w:val="30"/>
          <w:rtl/>
        </w:rPr>
      </w:pPr>
      <w:r w:rsidRPr="00FB4DFB">
        <w:rPr>
          <w:color w:val="000000"/>
          <w:sz w:val="30"/>
          <w:szCs w:val="30"/>
          <w:u w:val="single"/>
          <w:rtl/>
        </w:rPr>
        <w:t>القراءة الأولى</w:t>
      </w:r>
      <w:r w:rsidRPr="00FB4DFB">
        <w:rPr>
          <w:color w:val="000000"/>
          <w:sz w:val="30"/>
          <w:szCs w:val="30"/>
          <w:rtl/>
        </w:rPr>
        <w:t xml:space="preserve"> : وهو الكتاب المسطور ( المعجزة الكبرى) والحقيقة المطلقة والثابتة ـ القرآن الكريم ـ </w:t>
      </w:r>
      <w:r w:rsidRPr="007F3463">
        <w:rPr>
          <w:b/>
          <w:bCs/>
          <w:color w:val="000000"/>
          <w:sz w:val="30"/>
          <w:szCs w:val="30"/>
          <w:rtl/>
        </w:rPr>
        <w:t>كلام رب العالمين.</w:t>
      </w:r>
    </w:p>
    <w:p w:rsidR="00EC5F0F" w:rsidRPr="007F3463" w:rsidRDefault="00EC5F0F" w:rsidP="001E4FBD">
      <w:pPr>
        <w:pStyle w:val="BodyTextIndent"/>
        <w:ind w:firstLine="425"/>
        <w:rPr>
          <w:b/>
          <w:bCs/>
          <w:color w:val="000000"/>
          <w:sz w:val="30"/>
          <w:szCs w:val="30"/>
          <w:rtl/>
        </w:rPr>
      </w:pPr>
      <w:r w:rsidRPr="00FB4DFB">
        <w:rPr>
          <w:color w:val="000000"/>
          <w:sz w:val="30"/>
          <w:szCs w:val="30"/>
          <w:u w:val="single"/>
          <w:rtl/>
        </w:rPr>
        <w:t>القراءة الثانية</w:t>
      </w:r>
      <w:r w:rsidRPr="00FB4DFB">
        <w:rPr>
          <w:color w:val="000000"/>
          <w:sz w:val="30"/>
          <w:szCs w:val="30"/>
          <w:rtl/>
        </w:rPr>
        <w:t xml:space="preserve"> : وهو الكتاب المنظور (المعجزة الصغرى) والذي هو الكون بما فيه الإنسان (أهم واكرم مخلوق) </w:t>
      </w:r>
      <w:r w:rsidRPr="007F3463">
        <w:rPr>
          <w:b/>
          <w:bCs/>
          <w:color w:val="000000"/>
          <w:sz w:val="30"/>
          <w:szCs w:val="30"/>
          <w:rtl/>
        </w:rPr>
        <w:t>خلقه رب العالمين .</w:t>
      </w:r>
    </w:p>
    <w:p w:rsidR="00EC5F0F" w:rsidRPr="00FB4DFB" w:rsidRDefault="00EC5F0F" w:rsidP="001E4FBD">
      <w:pPr>
        <w:pStyle w:val="BodyTextIndent"/>
        <w:ind w:firstLine="425"/>
        <w:rPr>
          <w:color w:val="000000"/>
          <w:sz w:val="30"/>
          <w:szCs w:val="30"/>
          <w:rtl/>
        </w:rPr>
      </w:pPr>
      <w:r w:rsidRPr="007F3463">
        <w:rPr>
          <w:color w:val="000000"/>
          <w:sz w:val="30"/>
          <w:szCs w:val="30"/>
          <w:rtl/>
        </w:rPr>
        <w:t>ولما كان مصدر هذين</w:t>
      </w:r>
      <w:r w:rsidRPr="007F3463">
        <w:rPr>
          <w:b/>
          <w:bCs/>
          <w:color w:val="000000"/>
          <w:sz w:val="30"/>
          <w:szCs w:val="30"/>
          <w:rtl/>
        </w:rPr>
        <w:t xml:space="preserve"> </w:t>
      </w:r>
      <w:r w:rsidRPr="007F3463">
        <w:rPr>
          <w:color w:val="000000"/>
          <w:sz w:val="30"/>
          <w:szCs w:val="30"/>
          <w:rtl/>
        </w:rPr>
        <w:t>الكتابين واحداً</w:t>
      </w:r>
      <w:r w:rsidRPr="00FB4DFB">
        <w:rPr>
          <w:color w:val="000000"/>
          <w:sz w:val="30"/>
          <w:szCs w:val="30"/>
          <w:rtl/>
        </w:rPr>
        <w:t xml:space="preserve"> (وهو الله  تعالى الذي أنزل القرآن وخلق الكون والإنسان) فلابد أن يتطابقا ويتناسقا ويفسر</w:t>
      </w:r>
      <w:r>
        <w:rPr>
          <w:color w:val="000000"/>
          <w:sz w:val="30"/>
          <w:szCs w:val="30"/>
          <w:rtl/>
        </w:rPr>
        <w:t>ا</w:t>
      </w:r>
      <w:r w:rsidRPr="00FB4DFB">
        <w:rPr>
          <w:color w:val="000000"/>
          <w:sz w:val="30"/>
          <w:szCs w:val="30"/>
          <w:rtl/>
        </w:rPr>
        <w:t xml:space="preserve"> كل منهما الآخر ويساعد</w:t>
      </w:r>
      <w:r>
        <w:rPr>
          <w:color w:val="000000"/>
          <w:sz w:val="30"/>
          <w:szCs w:val="30"/>
          <w:rtl/>
        </w:rPr>
        <w:t>ا</w:t>
      </w:r>
      <w:r w:rsidRPr="00FB4DFB">
        <w:rPr>
          <w:color w:val="000000"/>
          <w:sz w:val="30"/>
          <w:szCs w:val="30"/>
          <w:rtl/>
        </w:rPr>
        <w:t xml:space="preserve"> </w:t>
      </w:r>
      <w:r>
        <w:rPr>
          <w:color w:val="000000"/>
          <w:sz w:val="30"/>
          <w:szCs w:val="30"/>
          <w:rtl/>
        </w:rPr>
        <w:t>على</w:t>
      </w:r>
      <w:r w:rsidRPr="00FB4DFB">
        <w:rPr>
          <w:color w:val="000000"/>
          <w:sz w:val="30"/>
          <w:szCs w:val="30"/>
          <w:rtl/>
        </w:rPr>
        <w:t xml:space="preserve"> كشف أسراره وفهم معانيه وتأدية وظيفته فالقرآن يقود إلى الكون والكون يقود إلى القرآن ويشكلان معاً في حالة الجمع بينهما مجموعة واحدة متناسقة ومتعاونة يمكن الاصطلاح عليها باسم (المنظومة القرآنية في الكون والانسان والعلم ) تضبطها وتسيرها قوانين وسنن واحدة!! كما في الشكل رقم (1) أدناه :</w:t>
      </w:r>
      <w:r w:rsidRPr="00FB4DFB">
        <w:rPr>
          <w:color w:val="000000"/>
          <w:sz w:val="30"/>
          <w:szCs w:val="30"/>
        </w:rPr>
        <w:t xml:space="preserve"> </w:t>
      </w: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tl/>
        </w:rPr>
      </w:pPr>
    </w:p>
    <w:p w:rsidR="00EC5F0F" w:rsidRDefault="00EC5F0F" w:rsidP="00A05B81">
      <w:pPr>
        <w:pStyle w:val="BodyTextIndent"/>
        <w:ind w:firstLine="425"/>
        <w:rPr>
          <w:color w:val="000000"/>
          <w:sz w:val="30"/>
          <w:szCs w:val="30"/>
        </w:rPr>
      </w:pPr>
    </w:p>
    <w:p w:rsidR="00205D74" w:rsidRDefault="00205D74" w:rsidP="00A05B81">
      <w:pPr>
        <w:pStyle w:val="BodyTextIndent"/>
        <w:ind w:firstLine="425"/>
        <w:rPr>
          <w:color w:val="000000"/>
          <w:sz w:val="30"/>
          <w:szCs w:val="30"/>
        </w:rPr>
      </w:pPr>
    </w:p>
    <w:p w:rsidR="00205D74" w:rsidRPr="00FB4DFB" w:rsidRDefault="00205D74" w:rsidP="00A05B81">
      <w:pPr>
        <w:pStyle w:val="BodyTextIndent"/>
        <w:ind w:firstLine="425"/>
        <w:rPr>
          <w:color w:val="000000"/>
          <w:sz w:val="30"/>
          <w:szCs w:val="30"/>
          <w:rtl/>
        </w:rPr>
      </w:pPr>
    </w:p>
    <w:p w:rsidR="00EC5F0F" w:rsidRPr="00FB4DFB" w:rsidRDefault="00EC5F0F" w:rsidP="00A05B81">
      <w:pPr>
        <w:pStyle w:val="BodyTextIndent"/>
        <w:ind w:firstLine="425"/>
        <w:rPr>
          <w:color w:val="000000"/>
          <w:sz w:val="30"/>
          <w:szCs w:val="30"/>
          <w:rtl/>
        </w:rPr>
      </w:pPr>
    </w:p>
    <w:p w:rsidR="00EC5F0F" w:rsidRPr="00FB4DFB" w:rsidRDefault="0063690F" w:rsidP="00A05B81">
      <w:pPr>
        <w:pStyle w:val="BodyTextIndent"/>
        <w:ind w:firstLine="425"/>
        <w:rPr>
          <w:color w:val="000000"/>
          <w:sz w:val="30"/>
          <w:szCs w:val="30"/>
          <w:rtl/>
        </w:rPr>
      </w:pPr>
      <w:r w:rsidRPr="0063690F">
        <w:rPr>
          <w:noProof/>
          <w:rtl/>
        </w:rPr>
        <w:pict>
          <v:line id="_x0000_s1027" style="position:absolute;left:0;text-align:left;rotation:175;z-index:251666432;mso-position-horizontal-relative:page" from="350.8pt,13.55pt" to="367.65pt,19.65pt" o:allowincell="f" strokeweight=".25pt">
            <v:stroke startarrowwidth="wide" startarrowlength="long" endarrow="classic" endarrowwidth="wide" endarrowlength="long"/>
            <w10:wrap anchorx="page"/>
          </v:line>
        </w:pict>
      </w:r>
      <w:r w:rsidRPr="0063690F">
        <w:rPr>
          <w:noProof/>
          <w:rtl/>
        </w:rPr>
        <w:pict>
          <v:line id="_x0000_s1028" style="position:absolute;left:0;text-align:left;rotation:-175;flip:x;z-index:251667456;mso-position-horizontal-relative:page" from="250.65pt,13.1pt" to="270.05pt,17.7pt" o:allowincell="f" strokeweight=".25pt">
            <v:stroke startarrowwidth="wide" startarrowlength="long" endarrow="classic" endarrowwidth="wide" endarrowlength="long"/>
            <w10:wrap anchorx="page"/>
          </v:line>
        </w:pict>
      </w:r>
      <w:r w:rsidRPr="0063690F">
        <w:rPr>
          <w:noProof/>
          <w:rtl/>
        </w:rPr>
        <w:pict>
          <v:group id="_x0000_s1029" style="position:absolute;left:0;text-align:left;margin-left:275.1pt;margin-top:-24.05pt;width:74.6pt;height:69pt;z-index:251652096;mso-position-horizontal-relative:page" coordorigin="7587,1152" coordsize="1830,1737" o:allowincell="f">
            <v:oval id="_x0000_s1030" style="position:absolute;left:7716;top:1152;width:1584;height:1584">
              <v:fill color2="fill darken(169)" method="linear sigma" focus="100%" type="gradientRadial">
                <o:fill v:ext="view" type="gradientCenter"/>
              </v:fill>
            </v:oval>
            <v:shapetype id="_x0000_t202" coordsize="21600,21600" o:spt="202" path="m,l,21600r21600,l21600,xe">
              <v:stroke joinstyle="miter"/>
              <v:path gradientshapeok="t" o:connecttype="rect"/>
            </v:shapetype>
            <v:shape id="_x0000_s1031" type="#_x0000_t202" style="position:absolute;left:7587;top:1239;width:1830;height:1650" filled="f" stroked="f">
              <v:textbox style="mso-next-textbox:#_x0000_s1031">
                <w:txbxContent>
                  <w:p w:rsidR="00EC5F0F" w:rsidRPr="00F46CE7" w:rsidRDefault="00EC5F0F" w:rsidP="00AF6205">
                    <w:pPr>
                      <w:jc w:val="center"/>
                      <w:rPr>
                        <w:rFonts w:cs="MCS Jeddah E_U 3d."/>
                        <w:sz w:val="28"/>
                        <w:szCs w:val="36"/>
                        <w:rtl/>
                      </w:rPr>
                    </w:pPr>
                    <w:r w:rsidRPr="00F46CE7">
                      <w:rPr>
                        <w:rFonts w:cs="MCS Jeddah E_U 3d." w:hint="cs"/>
                        <w:sz w:val="28"/>
                        <w:szCs w:val="36"/>
                        <w:rtl/>
                      </w:rPr>
                      <w:t>الحق</w:t>
                    </w:r>
                  </w:p>
                  <w:p w:rsidR="00EC5F0F" w:rsidRDefault="00EC5F0F" w:rsidP="00AF6205">
                    <w:pPr>
                      <w:jc w:val="center"/>
                      <w:rPr>
                        <w:rFonts w:cs="MCS Jeddah E_U 3d."/>
                        <w:sz w:val="2"/>
                        <w:szCs w:val="2"/>
                      </w:rPr>
                    </w:pPr>
                    <w:r w:rsidRPr="00F46CE7">
                      <w:rPr>
                        <w:rFonts w:cs="MCS Jeddah E_U 3d."/>
                        <w:sz w:val="20"/>
                        <w:szCs w:val="28"/>
                        <w:rtl/>
                      </w:rPr>
                      <w:t>’’</w:t>
                    </w:r>
                    <w:r w:rsidRPr="00F46CE7">
                      <w:rPr>
                        <w:rFonts w:cs="MCS Jeddah E_U 3d." w:hint="cs"/>
                        <w:sz w:val="20"/>
                        <w:szCs w:val="28"/>
                        <w:rtl/>
                      </w:rPr>
                      <w:t>الآيات</w:t>
                    </w:r>
                    <w:r w:rsidRPr="00F46CE7">
                      <w:rPr>
                        <w:rFonts w:cs="MCS Jeddah E_U 3d."/>
                        <w:sz w:val="20"/>
                        <w:szCs w:val="28"/>
                        <w:rtl/>
                      </w:rPr>
                      <w:t>‘‘</w:t>
                    </w:r>
                  </w:p>
                </w:txbxContent>
              </v:textbox>
            </v:shape>
            <w10:wrap anchorx="page"/>
          </v:group>
        </w:pict>
      </w:r>
    </w:p>
    <w:p w:rsidR="00EC5F0F" w:rsidRPr="00FB4DFB" w:rsidRDefault="0063690F" w:rsidP="00A05B81">
      <w:pPr>
        <w:pStyle w:val="BodyTextIndent"/>
        <w:ind w:firstLine="425"/>
        <w:rPr>
          <w:color w:val="000000"/>
          <w:sz w:val="30"/>
          <w:szCs w:val="30"/>
          <w:rtl/>
        </w:rPr>
      </w:pPr>
      <w:r w:rsidRPr="0063690F">
        <w:rPr>
          <w:noProof/>
          <w:rtl/>
        </w:rPr>
        <w:pict>
          <v:line id="_x0000_s1032" style="position:absolute;left:0;text-align:left;rotation:90;z-index:251656192;mso-position-horizontal-relative:page" from="283.8pt,49.05pt" to="342.3pt,49.05pt" o:allowincell="f" strokeweight="4.5pt">
            <v:stroke startarrow="classic" startarrowwidth="wide" startarrowlength="long" endarrow="classic" endarrowwidth="wide" endarrowlength="long"/>
            <w10:wrap anchorx="page"/>
          </v:line>
        </w:pict>
      </w:r>
      <w:r w:rsidRPr="0063690F">
        <w:rPr>
          <w:noProof/>
          <w:rtl/>
        </w:rPr>
        <w:pict>
          <v:oval id="_x0000_s1033" style="position:absolute;left:0;text-align:left;margin-left:107.25pt;margin-top:-13.35pt;width:399.2pt;height:303.05pt;z-index:-251666432;mso-position-horizontal-relative:page" o:allowincell="f" strokeweight="2.25pt">
            <w10:wrap anchorx="page"/>
          </v:oval>
        </w:pict>
      </w:r>
      <w:r w:rsidRPr="0063690F">
        <w:rPr>
          <w:noProof/>
          <w:rtl/>
        </w:rPr>
        <w:pict>
          <v:rect id="_x0000_s1034" style="position:absolute;left:0;text-align:left;margin-left:63.4pt;margin-top:-54.45pt;width:481.4pt;height:371.7pt;z-index:-251667456;mso-position-horizontal-relative:page" o:allowincell="f" stroked="f">
            <v:fill r:id="rId8" o:title="" type="tile"/>
            <w10:wrap anchorx="page"/>
          </v:rect>
        </w:pict>
      </w:r>
    </w:p>
    <w:p w:rsidR="00EC5F0F" w:rsidRPr="00FB4DFB" w:rsidRDefault="00EC5F0F" w:rsidP="00A05B81">
      <w:pPr>
        <w:pStyle w:val="BodyTextIndent"/>
        <w:ind w:firstLine="425"/>
        <w:rPr>
          <w:color w:val="000000"/>
          <w:sz w:val="30"/>
          <w:szCs w:val="30"/>
          <w:rtl/>
        </w:rPr>
      </w:pPr>
    </w:p>
    <w:p w:rsidR="00EC5F0F" w:rsidRPr="00FB4DFB" w:rsidRDefault="0063690F" w:rsidP="00A05B81">
      <w:pPr>
        <w:pStyle w:val="BodyTextIndent"/>
        <w:ind w:firstLine="425"/>
        <w:rPr>
          <w:color w:val="000000"/>
          <w:sz w:val="30"/>
          <w:szCs w:val="30"/>
          <w:rtl/>
        </w:rPr>
      </w:pPr>
      <w:r w:rsidRPr="0063690F">
        <w:rPr>
          <w:noProof/>
          <w:rtl/>
        </w:rPr>
        <w:pict>
          <v:line id="_x0000_s1035" style="position:absolute;left:0;text-align:left;rotation:-175;flip:y;z-index:251664384;mso-position-horizontal-relative:page" from="117.6pt,22.25pt" to="131.35pt,37.8pt" o:allowincell="f" strokeweight=".25pt">
            <v:stroke startarrowwidth="wide" startarrowlength="long" endarrow="classic" endarrowwidth="wide" endarrowlength="long"/>
            <w10:wrap anchorx="page"/>
          </v:line>
        </w:pict>
      </w:r>
    </w:p>
    <w:p w:rsidR="00EC5F0F" w:rsidRPr="00FB4DFB" w:rsidRDefault="0063690F" w:rsidP="00A05B81">
      <w:pPr>
        <w:pStyle w:val="BodyTextIndent"/>
        <w:ind w:firstLine="425"/>
        <w:rPr>
          <w:color w:val="000000"/>
          <w:sz w:val="30"/>
          <w:szCs w:val="30"/>
          <w:rtl/>
        </w:rPr>
      </w:pPr>
      <w:r w:rsidRPr="0063690F">
        <w:rPr>
          <w:noProof/>
          <w:rtl/>
        </w:rPr>
        <w:pict>
          <v:line id="_x0000_s1036" style="position:absolute;left:0;text-align:left;rotation:175;flip:x y;z-index:251665408;mso-position-horizontal-relative:page" from="486.6pt,1.05pt" to="493.45pt,13.05pt" o:allowincell="f" strokeweight=".25pt">
            <v:stroke startarrowwidth="wide" startarrowlength="long" endarrow="classic" endarrowwidth="wide" endarrowlength="long"/>
            <w10:wrap anchorx="page"/>
          </v:line>
        </w:pict>
      </w:r>
      <w:r w:rsidRPr="0063690F">
        <w:rPr>
          <w:noProof/>
          <w:rtl/>
        </w:rPr>
        <w:pict>
          <v:shape id="_x0000_s1037" type="#_x0000_t202" style="position:absolute;left:0;text-align:left;margin-left:466.4pt;margin-top:17.1pt;width:74.6pt;height:74.7pt;z-index:251653120;mso-position-horizontal-relative:page" o:allowincell="f" filled="f" stroked="f">
            <v:textbox style="mso-next-textbox:#_x0000_s1037">
              <w:txbxContent>
                <w:p w:rsidR="00EC5F0F" w:rsidRDefault="00EC5F0F" w:rsidP="00AF6205">
                  <w:pPr>
                    <w:jc w:val="center"/>
                    <w:rPr>
                      <w:rFonts w:cs="MCS Jeddah E_U 3d."/>
                      <w:sz w:val="34"/>
                      <w:szCs w:val="42"/>
                      <w:rtl/>
                    </w:rPr>
                  </w:pPr>
                  <w:r>
                    <w:rPr>
                      <w:rFonts w:cs="MCS Jeddah E_U 3d." w:hint="cs"/>
                      <w:sz w:val="34"/>
                      <w:szCs w:val="42"/>
                      <w:rtl/>
                    </w:rPr>
                    <w:t>الكون</w:t>
                  </w:r>
                </w:p>
                <w:p w:rsidR="00EC5F0F" w:rsidRDefault="00EC5F0F" w:rsidP="00AF6205">
                  <w:pPr>
                    <w:jc w:val="center"/>
                    <w:rPr>
                      <w:rFonts w:cs="MCS Jeddah E_U 3d."/>
                      <w:sz w:val="2"/>
                      <w:szCs w:val="2"/>
                    </w:rPr>
                  </w:pPr>
                  <w:r>
                    <w:rPr>
                      <w:rFonts w:cs="MCS Jeddah E_U 3d."/>
                      <w:sz w:val="26"/>
                      <w:szCs w:val="34"/>
                      <w:rtl/>
                    </w:rPr>
                    <w:t>’’</w:t>
                  </w:r>
                  <w:r>
                    <w:rPr>
                      <w:rFonts w:cs="MCS Jeddah E_U 3d." w:hint="cs"/>
                      <w:sz w:val="26"/>
                      <w:szCs w:val="34"/>
                      <w:rtl/>
                    </w:rPr>
                    <w:t>الآفاق</w:t>
                  </w:r>
                  <w:r>
                    <w:rPr>
                      <w:rFonts w:cs="MCS Jeddah E_U 3d."/>
                      <w:sz w:val="26"/>
                      <w:szCs w:val="34"/>
                      <w:rtl/>
                    </w:rPr>
                    <w:t>‘‘</w:t>
                  </w:r>
                </w:p>
                <w:p w:rsidR="00EC5F0F" w:rsidRDefault="00EC5F0F" w:rsidP="00AF6205">
                  <w:pPr>
                    <w:rPr>
                      <w:sz w:val="14"/>
                    </w:rPr>
                  </w:pPr>
                </w:p>
              </w:txbxContent>
            </v:textbox>
            <w10:wrap anchorx="page"/>
          </v:shape>
        </w:pict>
      </w:r>
      <w:r w:rsidRPr="0063690F">
        <w:rPr>
          <w:noProof/>
          <w:rtl/>
        </w:rPr>
        <w:pict>
          <v:oval id="_x0000_s1038" style="position:absolute;left:0;text-align:left;margin-left:472.65pt;margin-top:19.35pt;width:64.65pt;height:62.85pt;z-index:251645952;mso-position-horizontal-relative:page" o:allowincell="f">
            <v:fill color2="fill darken(169)" method="linear sigma" focus="100%" type="gradientRadial">
              <o:fill v:ext="view" type="gradientCenter"/>
            </v:fill>
            <w10:wrap anchorx="page"/>
          </v:oval>
        </w:pict>
      </w:r>
      <w:r w:rsidRPr="0063690F">
        <w:rPr>
          <w:noProof/>
          <w:rtl/>
        </w:rPr>
        <w:pict>
          <v:oval id="_x0000_s1039" style="position:absolute;left:0;text-align:left;margin-left:258pt;margin-top:15.1pt;width:110.35pt;height:99.05pt;z-index:251644928;mso-position-horizontal-relative:page" o:allowincell="f">
            <v:fill color2="fill darken(195)" focusposition=".5,.5" focussize="" method="linear sigma" focus="100%" type="gradientRadial"/>
            <w10:wrap anchorx="page"/>
          </v:oval>
        </w:pict>
      </w:r>
      <w:r w:rsidRPr="0063690F">
        <w:rPr>
          <w:noProof/>
          <w:rtl/>
        </w:rPr>
        <w:pict>
          <v:oval id="_x0000_s1040" style="position:absolute;left:0;text-align:left;margin-left:84.75pt;margin-top:18.25pt;width:64.6pt;height:62.95pt;z-index:251646976;mso-position-horizontal-relative:page" o:allowincell="f">
            <v:fill color2="fill darken(169)" method="linear sigma" focus="100%" type="gradientRadial">
              <o:fill v:ext="view" type="gradientCenter"/>
            </v:fill>
            <w10:wrap anchorx="page"/>
          </v:oval>
        </w:pict>
      </w:r>
      <w:r w:rsidRPr="0063690F">
        <w:rPr>
          <w:noProof/>
          <w:rtl/>
        </w:rPr>
        <w:pict>
          <v:shape id="_x0000_s1041" type="#_x0000_t202" style="position:absolute;left:0;text-align:left;margin-left:72.9pt;margin-top:19.35pt;width:88pt;height:68.45pt;z-index:251654144;mso-position-horizontal-relative:page" o:allowincell="f" filled="f" stroked="f">
            <v:textbox style="mso-next-textbox:#_x0000_s1041">
              <w:txbxContent>
                <w:p w:rsidR="00EC5F0F" w:rsidRDefault="00EC5F0F" w:rsidP="00AF6205">
                  <w:pPr>
                    <w:jc w:val="center"/>
                    <w:rPr>
                      <w:rFonts w:cs="MCS Jeddah E_U 3d."/>
                      <w:sz w:val="30"/>
                      <w:szCs w:val="38"/>
                      <w:rtl/>
                    </w:rPr>
                  </w:pPr>
                  <w:r>
                    <w:rPr>
                      <w:rFonts w:cs="MCS Jeddah E_U 3d." w:hint="cs"/>
                      <w:sz w:val="30"/>
                      <w:szCs w:val="38"/>
                      <w:rtl/>
                    </w:rPr>
                    <w:t>الإنسان</w:t>
                  </w:r>
                </w:p>
                <w:p w:rsidR="00EC5F0F" w:rsidRDefault="00EC5F0F" w:rsidP="00AF6205">
                  <w:pPr>
                    <w:jc w:val="center"/>
                    <w:rPr>
                      <w:rFonts w:cs="MCS Jeddah E_U 3d."/>
                      <w:sz w:val="2"/>
                      <w:szCs w:val="2"/>
                    </w:rPr>
                  </w:pPr>
                  <w:r>
                    <w:rPr>
                      <w:rFonts w:cs="MCS Jeddah E_U 3d."/>
                      <w:sz w:val="24"/>
                      <w:szCs w:val="32"/>
                      <w:rtl/>
                    </w:rPr>
                    <w:t>’’</w:t>
                  </w:r>
                  <w:r>
                    <w:rPr>
                      <w:rFonts w:cs="MCS Jeddah E_U 3d." w:hint="cs"/>
                      <w:sz w:val="24"/>
                      <w:szCs w:val="32"/>
                      <w:rtl/>
                    </w:rPr>
                    <w:t>الأنفس</w:t>
                  </w:r>
                  <w:r>
                    <w:rPr>
                      <w:rFonts w:cs="MCS Jeddah E_U 3d."/>
                      <w:sz w:val="24"/>
                      <w:szCs w:val="32"/>
                      <w:rtl/>
                    </w:rPr>
                    <w:t>‘‘</w:t>
                  </w:r>
                </w:p>
                <w:p w:rsidR="00EC5F0F" w:rsidRDefault="00EC5F0F" w:rsidP="00AF6205">
                  <w:pPr>
                    <w:jc w:val="center"/>
                    <w:rPr>
                      <w:sz w:val="10"/>
                      <w:szCs w:val="18"/>
                    </w:rPr>
                  </w:pPr>
                </w:p>
              </w:txbxContent>
            </v:textbox>
            <w10:wrap anchorx="page"/>
          </v:shape>
        </w:pict>
      </w:r>
    </w:p>
    <w:p w:rsidR="00EC5F0F" w:rsidRPr="00FB4DFB" w:rsidRDefault="0063690F" w:rsidP="00A05B81">
      <w:pPr>
        <w:pStyle w:val="BodyTextIndent"/>
        <w:ind w:firstLine="425"/>
        <w:rPr>
          <w:color w:val="000000"/>
          <w:sz w:val="30"/>
          <w:szCs w:val="30"/>
          <w:rtl/>
        </w:rPr>
      </w:pPr>
      <w:r w:rsidRPr="0063690F">
        <w:rPr>
          <w:noProof/>
          <w:rtl/>
        </w:rPr>
        <w:pict>
          <v:shape id="_x0000_s1042" type="#_x0000_t202" style="position:absolute;left:0;text-align:left;margin-left:254.25pt;margin-top:2.45pt;width:117.45pt;height:76.7pt;z-index:251651072;mso-position-horizontal-relative:page" o:allowincell="f" filled="f" stroked="f">
            <v:textbox style="mso-next-textbox:#_x0000_s1042">
              <w:txbxContent>
                <w:p w:rsidR="00EC5F0F" w:rsidRPr="00AF6205" w:rsidRDefault="00EC5F0F" w:rsidP="00AF6205">
                  <w:pPr>
                    <w:jc w:val="center"/>
                    <w:rPr>
                      <w:rFonts w:cs="MCS Hijaz S_U normal."/>
                      <w:b/>
                      <w:bCs/>
                      <w:sz w:val="40"/>
                      <w:szCs w:val="48"/>
                      <w:rtl/>
                    </w:rPr>
                  </w:pPr>
                  <w:r w:rsidRPr="00AF6205">
                    <w:rPr>
                      <w:rFonts w:cs="MCS Hijaz S_U normal." w:hint="cs"/>
                      <w:b/>
                      <w:bCs/>
                      <w:sz w:val="40"/>
                      <w:szCs w:val="48"/>
                      <w:rtl/>
                    </w:rPr>
                    <w:t>القرآن</w:t>
                  </w:r>
                </w:p>
                <w:p w:rsidR="00EC5F0F" w:rsidRPr="00AF6205" w:rsidRDefault="00EC5F0F" w:rsidP="00AF6205">
                  <w:pPr>
                    <w:jc w:val="center"/>
                    <w:rPr>
                      <w:rFonts w:cs="MCS Hijaz S_U normal."/>
                      <w:b/>
                      <w:bCs/>
                      <w:sz w:val="40"/>
                      <w:szCs w:val="48"/>
                    </w:rPr>
                  </w:pPr>
                  <w:r w:rsidRPr="00AF6205">
                    <w:rPr>
                      <w:rFonts w:cs="MCS Hijaz S_U normal."/>
                      <w:b/>
                      <w:bCs/>
                      <w:sz w:val="40"/>
                      <w:szCs w:val="48"/>
                      <w:rtl/>
                    </w:rPr>
                    <w:t xml:space="preserve">( </w:t>
                  </w:r>
                  <w:r w:rsidRPr="00AF6205">
                    <w:rPr>
                      <w:rFonts w:cs="MCS Hijaz S_U normal." w:hint="cs"/>
                      <w:b/>
                      <w:bCs/>
                      <w:sz w:val="40"/>
                      <w:szCs w:val="48"/>
                      <w:rtl/>
                    </w:rPr>
                    <w:t>الوحي</w:t>
                  </w:r>
                  <w:r w:rsidRPr="00AF6205">
                    <w:rPr>
                      <w:rFonts w:cs="MCS Hijaz S_U normal."/>
                      <w:b/>
                      <w:bCs/>
                      <w:sz w:val="40"/>
                      <w:szCs w:val="48"/>
                      <w:rtl/>
                    </w:rPr>
                    <w:t xml:space="preserve"> )</w:t>
                  </w:r>
                </w:p>
              </w:txbxContent>
            </v:textbox>
            <w10:wrap anchorx="page"/>
          </v:shape>
        </w:pict>
      </w:r>
    </w:p>
    <w:p w:rsidR="00EC5F0F" w:rsidRPr="00FB4DFB" w:rsidRDefault="0063690F" w:rsidP="00A05B81">
      <w:pPr>
        <w:pStyle w:val="BodyTextIndent"/>
        <w:ind w:firstLine="425"/>
        <w:rPr>
          <w:color w:val="000000"/>
          <w:sz w:val="30"/>
          <w:szCs w:val="30"/>
          <w:rtl/>
        </w:rPr>
      </w:pPr>
      <w:r w:rsidRPr="0063690F">
        <w:rPr>
          <w:noProof/>
          <w:rtl/>
        </w:rPr>
        <w:pict>
          <v:line id="_x0000_s1043" style="position:absolute;left:0;text-align:left;z-index:251657216;mso-position-horizontal-relative:page" from="149.35pt,14pt" to="247.5pt,14pt" o:allowincell="f" strokeweight="4.5pt">
            <v:stroke startarrow="classic" startarrowwidth="wide" startarrowlength="long" endarrow="classic" endarrowwidth="wide" endarrowlength="long"/>
            <w10:wrap anchorx="page"/>
          </v:line>
        </w:pict>
      </w:r>
      <w:r w:rsidRPr="0063690F">
        <w:rPr>
          <w:noProof/>
          <w:rtl/>
        </w:rPr>
        <w:pict>
          <v:line id="_x0000_s1044" style="position:absolute;left:0;text-align:left;z-index:251655168;mso-position-horizontal-relative:page" from="376.5pt,13.15pt" to="470.35pt,13.15pt" o:allowincell="f" strokeweight="4.5pt">
            <v:stroke startarrow="classic" startarrowwidth="wide" startarrowlength="long" endarrow="classic" endarrowwidth="wide" endarrowlength="long"/>
            <w10:wrap anchorx="page"/>
          </v:line>
        </w:pict>
      </w:r>
    </w:p>
    <w:p w:rsidR="00EC5F0F" w:rsidRPr="00FB4DFB" w:rsidRDefault="0063690F" w:rsidP="00A05B81">
      <w:pPr>
        <w:pStyle w:val="BodyTextIndent"/>
        <w:ind w:firstLine="425"/>
        <w:rPr>
          <w:color w:val="000000"/>
          <w:sz w:val="30"/>
          <w:szCs w:val="30"/>
          <w:rtl/>
        </w:rPr>
      </w:pPr>
      <w:r w:rsidRPr="0063690F">
        <w:rPr>
          <w:noProof/>
          <w:rtl/>
        </w:rPr>
        <w:pict>
          <v:line id="_x0000_s1045" style="position:absolute;left:0;text-align:left;rotation:-175;flip:x;z-index:251663360;mso-position-horizontal-relative:page" from="494.45pt,18.35pt" to="505.45pt,40.15pt" o:allowincell="f" strokeweight=".25pt">
            <v:stroke startarrowwidth="wide" startarrowlength="long" endarrow="classic" endarrowwidth="wide" endarrowlength="long"/>
            <w10:wrap anchorx="page"/>
          </v:line>
        </w:pict>
      </w:r>
      <w:r w:rsidRPr="0063690F">
        <w:rPr>
          <w:noProof/>
          <w:rtl/>
        </w:rPr>
        <w:pict>
          <v:line id="_x0000_s1046" style="position:absolute;left:0;text-align:left;rotation:175;z-index:251662336;mso-position-horizontal-relative:page" from="108.65pt,10.75pt" to="112.4pt,31.6pt" o:allowincell="f" strokeweight=".25pt">
            <v:stroke startarrowwidth="wide" startarrowlength="long" endarrow="classic" endarrowwidth="wide" endarrowlength="long"/>
            <w10:wrap anchorx="page"/>
          </v:line>
        </w:pict>
      </w:r>
    </w:p>
    <w:p w:rsidR="00EC5F0F" w:rsidRPr="00FB4DFB" w:rsidRDefault="00EC5F0F" w:rsidP="00A05B81">
      <w:pPr>
        <w:pStyle w:val="BodyTextIndent"/>
        <w:ind w:firstLine="425"/>
        <w:rPr>
          <w:color w:val="000000"/>
          <w:sz w:val="30"/>
          <w:szCs w:val="30"/>
          <w:rtl/>
        </w:rPr>
      </w:pPr>
    </w:p>
    <w:p w:rsidR="00EC5F0F" w:rsidRPr="00FB4DFB" w:rsidRDefault="0063690F" w:rsidP="00A05B81">
      <w:pPr>
        <w:pStyle w:val="BodyTextIndent"/>
        <w:ind w:firstLine="425"/>
        <w:rPr>
          <w:color w:val="000000"/>
          <w:sz w:val="30"/>
          <w:szCs w:val="30"/>
          <w:rtl/>
        </w:rPr>
      </w:pPr>
      <w:r w:rsidRPr="0063690F">
        <w:rPr>
          <w:noProof/>
          <w:rtl/>
        </w:rPr>
        <w:pict>
          <v:line id="_x0000_s1047" style="position:absolute;left:0;text-align:left;rotation:90;z-index:251659264;mso-position-horizontal-relative:page" from="283.8pt,31.15pt" to="342.3pt,31.15pt" o:allowincell="f" strokeweight="4.5pt">
            <v:stroke startarrow="classic" startarrowwidth="wide" startarrowlength="long" endarrow="classic" endarrowwidth="wide" endarrowlength="long"/>
            <w10:wrap anchorx="page"/>
          </v:line>
        </w:pict>
      </w:r>
    </w:p>
    <w:p w:rsidR="00EC5F0F" w:rsidRPr="00FB4DFB" w:rsidRDefault="00EC5F0F" w:rsidP="00A05B81">
      <w:pPr>
        <w:pStyle w:val="BodyTextIndent"/>
        <w:ind w:firstLine="425"/>
        <w:rPr>
          <w:color w:val="000000"/>
          <w:sz w:val="30"/>
          <w:szCs w:val="30"/>
          <w:rtl/>
        </w:rPr>
      </w:pPr>
    </w:p>
    <w:p w:rsidR="00EC5F0F" w:rsidRPr="00FB4DFB" w:rsidRDefault="0063690F" w:rsidP="00A05B81">
      <w:pPr>
        <w:pStyle w:val="BodyTextIndent"/>
        <w:ind w:firstLine="425"/>
        <w:rPr>
          <w:color w:val="000000"/>
          <w:sz w:val="30"/>
          <w:szCs w:val="30"/>
          <w:rtl/>
        </w:rPr>
      </w:pPr>
      <w:r w:rsidRPr="0063690F">
        <w:rPr>
          <w:noProof/>
          <w:rtl/>
        </w:rPr>
        <w:pict>
          <v:group id="_x0000_s1048" style="position:absolute;left:0;text-align:left;margin-left:276.9pt;margin-top:19.5pt;width:74.6pt;height:62.9pt;z-index:251658240;mso-position-horizontal-relative:page" coordorigin="7602,1440" coordsize="1830,1584" o:allowincell="f">
            <v:oval id="_x0000_s1049" style="position:absolute;left:7686;top:1440;width:1584;height:1584">
              <v:fill color2="fill darken(169)" method="linear sigma" focus="100%" type="gradientRadial">
                <o:fill v:ext="view" type="gradientCenter"/>
              </v:fill>
            </v:oval>
            <v:shape id="_x0000_s1050" type="#_x0000_t202" style="position:absolute;left:7602;top:1746;width:1830;height:1056" filled="f" stroked="f">
              <v:textbox style="mso-next-textbox:#_x0000_s1050">
                <w:txbxContent>
                  <w:p w:rsidR="00EC5F0F" w:rsidRDefault="00EC5F0F" w:rsidP="00AF6205">
                    <w:pPr>
                      <w:jc w:val="center"/>
                      <w:rPr>
                        <w:rFonts w:cs="MCS Jeddah E_U 3d."/>
                        <w:sz w:val="2"/>
                        <w:szCs w:val="4"/>
                      </w:rPr>
                    </w:pPr>
                    <w:r>
                      <w:rPr>
                        <w:rFonts w:cs="MCS Jeddah E_U 3d." w:hint="cs"/>
                        <w:sz w:val="42"/>
                        <w:szCs w:val="50"/>
                        <w:rtl/>
                      </w:rPr>
                      <w:t>العلم</w:t>
                    </w:r>
                  </w:p>
                </w:txbxContent>
              </v:textbox>
            </v:shape>
            <w10:wrap anchorx="page"/>
          </v:group>
        </w:pict>
      </w:r>
    </w:p>
    <w:p w:rsidR="00EC5F0F" w:rsidRPr="00FB4DFB" w:rsidRDefault="0063690F" w:rsidP="00A05B81">
      <w:pPr>
        <w:pStyle w:val="BodyTextIndent"/>
        <w:ind w:firstLine="425"/>
        <w:rPr>
          <w:color w:val="000000"/>
          <w:sz w:val="30"/>
          <w:szCs w:val="30"/>
          <w:rtl/>
        </w:rPr>
      </w:pPr>
      <w:r w:rsidRPr="0063690F">
        <w:rPr>
          <w:noProof/>
          <w:rtl/>
        </w:rPr>
        <w:pict>
          <v:line id="_x0000_s1051" style="position:absolute;left:0;text-align:left;rotation:175;flip:x y;z-index:251661312;mso-position-horizontal-relative:page" from="254.85pt,20.3pt" to="267.8pt,25.1pt" o:allowincell="f" strokeweight=".25pt">
            <v:stroke startarrowwidth="wide" startarrowlength="long" endarrow="classic" endarrowwidth="wide" endarrowlength="long"/>
            <w10:wrap anchorx="page"/>
          </v:line>
        </w:pict>
      </w:r>
      <w:r w:rsidRPr="0063690F">
        <w:rPr>
          <w:noProof/>
          <w:rtl/>
        </w:rPr>
        <w:pict>
          <v:line id="_x0000_s1052" style="position:absolute;left:0;text-align:left;rotation:-175;flip:y;z-index:251660288;mso-position-horizontal-relative:page" from="356.05pt,19.5pt" to="376.25pt,21.05pt" o:allowincell="f" strokeweight=".25pt">
            <v:stroke startarrowwidth="wide" startarrowlength="long" endarrow="classic" endarrowwidth="wide" endarrowlength="long"/>
            <w10:wrap anchorx="page"/>
          </v:line>
        </w:pict>
      </w:r>
    </w:p>
    <w:p w:rsidR="00EC5F0F" w:rsidRPr="00FB4DFB" w:rsidRDefault="00EC5F0F" w:rsidP="00A05B81">
      <w:pPr>
        <w:pStyle w:val="BodyTextIndent"/>
        <w:ind w:firstLine="425"/>
        <w:rPr>
          <w:color w:val="000000"/>
          <w:sz w:val="30"/>
          <w:szCs w:val="30"/>
          <w:rtl/>
        </w:rPr>
      </w:pPr>
    </w:p>
    <w:p w:rsidR="00EC5F0F" w:rsidRPr="00FB4DFB" w:rsidRDefault="00EC5F0F" w:rsidP="00A05B81">
      <w:pPr>
        <w:pStyle w:val="BodyTextIndent"/>
        <w:ind w:firstLine="425"/>
        <w:rPr>
          <w:color w:val="000000"/>
          <w:sz w:val="30"/>
          <w:szCs w:val="30"/>
          <w:rtl/>
        </w:rPr>
      </w:pPr>
    </w:p>
    <w:p w:rsidR="00EC5F0F" w:rsidRPr="00E063E5" w:rsidRDefault="00EC5F0F" w:rsidP="00205D74">
      <w:pPr>
        <w:pStyle w:val="BodyTextIndent"/>
        <w:ind w:firstLine="425"/>
        <w:jc w:val="center"/>
        <w:rPr>
          <w:b/>
          <w:bCs/>
          <w:color w:val="000000"/>
          <w:sz w:val="30"/>
          <w:szCs w:val="30"/>
          <w:rtl/>
        </w:rPr>
      </w:pPr>
      <w:r>
        <w:rPr>
          <w:b/>
          <w:bCs/>
          <w:color w:val="000000"/>
          <w:sz w:val="30"/>
          <w:szCs w:val="30"/>
          <w:rtl/>
        </w:rPr>
        <w:t>الشكل رقم(1): المنظومة القرآنية في الكون والانسان والعلم تفسير لهما</w:t>
      </w:r>
    </w:p>
    <w:p w:rsidR="00205D74" w:rsidRDefault="00EC5F0F" w:rsidP="0028604F">
      <w:pPr>
        <w:pStyle w:val="BodyTextIndent"/>
        <w:ind w:firstLine="425"/>
        <w:rPr>
          <w:color w:val="000000"/>
          <w:sz w:val="30"/>
          <w:szCs w:val="30"/>
        </w:rPr>
      </w:pPr>
      <w:r w:rsidRPr="00FB4DFB">
        <w:rPr>
          <w:color w:val="000000"/>
          <w:sz w:val="30"/>
          <w:szCs w:val="30"/>
          <w:rtl/>
        </w:rPr>
        <w:t>فالقراءتان (في الوحي والكون) فريضتان لأنهما أمران إلهيان والجمع بينهما ضروري وبدونه يقع الخلل وحين يحصل الفصام بين الكتابين أو القراءتين فتكون النتيجة أن الذين يتعلقون بالجانب الغيبي من القراءة (كتاب الوحي) ويسقطون الجانب الموضوعي وعناصره من العلوم والمعرفة الكونية (كتاب الكون) فإنهم يتحولون إلى لاهوت وكهنوت ينتهي بهم إلى فكر جامد قد يحسب خطأ على الدين. والذين يتعلقون بقراءة الكون وحده فإنهم ينفون البعد الإيماني الغيبي الفاعل في الوجود وحركته وينتهون إلى الفكر المادي الذي يؤثر على النسق الحضاري سلبياً مؤدياً إلى المشاكل كالتي يشهدها العالم المادي في الوقت الحاضر . إن الفرق بين الكتابين (القرآن والكون) هو أن قراءة الوحي بمثا</w:t>
      </w:r>
      <w:r>
        <w:rPr>
          <w:color w:val="000000"/>
          <w:sz w:val="30"/>
          <w:szCs w:val="30"/>
          <w:rtl/>
        </w:rPr>
        <w:t>بة تنزيل من الخالق إلى المخلوق،</w:t>
      </w:r>
      <w:r w:rsidRPr="00FB4DFB">
        <w:rPr>
          <w:color w:val="000000"/>
          <w:sz w:val="30"/>
          <w:szCs w:val="30"/>
          <w:rtl/>
        </w:rPr>
        <w:t xml:space="preserve"> وبما تتيحه القدرة البشرية من التدبر لكتاب الله تعالى </w:t>
      </w:r>
      <w:r w:rsidRPr="00FB4DFB">
        <w:rPr>
          <w:rFonts w:ascii="AGA Arabesque" w:hAnsi="AGA Arabesque"/>
          <w:color w:val="000000"/>
          <w:sz w:val="30"/>
          <w:szCs w:val="30"/>
        </w:rPr>
        <w:sym w:font="AGA Arabesque" w:char="F07D"/>
      </w:r>
      <w:r w:rsidRPr="00FB4DFB">
        <w:rPr>
          <w:color w:val="000000"/>
          <w:sz w:val="30"/>
          <w:szCs w:val="30"/>
          <w:rtl/>
        </w:rPr>
        <w:t xml:space="preserve"> وَلَقَدْ يَسَّرْنَا الْقُرْآنَ لِلذِّكْرِ فَهَلْ مِنْ مُدَّكِرٍ </w:t>
      </w:r>
      <w:r w:rsidRPr="00FB4DFB">
        <w:rPr>
          <w:rFonts w:ascii="AGA Arabesque" w:hAnsi="AGA Arabesque"/>
          <w:color w:val="000000"/>
          <w:sz w:val="30"/>
          <w:szCs w:val="30"/>
        </w:rPr>
        <w:sym w:font="AGA Arabesque" w:char="F07B"/>
      </w:r>
      <w:r w:rsidRPr="00FB4DFB">
        <w:rPr>
          <w:color w:val="000000"/>
          <w:sz w:val="30"/>
          <w:szCs w:val="30"/>
          <w:rtl/>
        </w:rPr>
        <w:t xml:space="preserve"> [القمر : 17] . أما قراءة الكون فهي بمثابة تطلع من المخلوق إلى الخالق على وفق قدرات البشر النسبية أيضاً في فهم الحقائق</w:t>
      </w:r>
      <w:r w:rsidRPr="00FB4DFB">
        <w:rPr>
          <w:color w:val="000000"/>
          <w:sz w:val="30"/>
          <w:szCs w:val="30"/>
          <w:vertAlign w:val="superscript"/>
          <w:rtl/>
        </w:rPr>
        <w:t xml:space="preserve"> </w:t>
      </w:r>
      <w:r w:rsidRPr="00FB4DFB">
        <w:rPr>
          <w:color w:val="000000"/>
          <w:sz w:val="30"/>
          <w:szCs w:val="30"/>
          <w:rtl/>
        </w:rPr>
        <w:t xml:space="preserve"> الكونية العلمية فلا يقع الفصام المزعوم بين معطيات الوحي (القرآن الكريم) ونتائج المعرفة الموضوعية والحقائق الكونية </w:t>
      </w:r>
    </w:p>
    <w:p w:rsidR="00205D74" w:rsidRDefault="00205D74" w:rsidP="0028604F">
      <w:pPr>
        <w:pStyle w:val="BodyTextIndent"/>
        <w:ind w:firstLine="425"/>
        <w:rPr>
          <w:color w:val="000000"/>
          <w:sz w:val="30"/>
          <w:szCs w:val="30"/>
        </w:rPr>
      </w:pPr>
    </w:p>
    <w:p w:rsidR="00205D74" w:rsidRDefault="00205D74" w:rsidP="0028604F">
      <w:pPr>
        <w:pStyle w:val="BodyTextIndent"/>
        <w:ind w:firstLine="425"/>
        <w:rPr>
          <w:color w:val="000000"/>
          <w:sz w:val="30"/>
          <w:szCs w:val="30"/>
        </w:rPr>
      </w:pPr>
    </w:p>
    <w:p w:rsidR="00205D74" w:rsidRDefault="00205D74" w:rsidP="0028604F">
      <w:pPr>
        <w:pStyle w:val="BodyTextIndent"/>
        <w:ind w:firstLine="425"/>
        <w:rPr>
          <w:color w:val="000000"/>
          <w:sz w:val="30"/>
          <w:szCs w:val="30"/>
        </w:rPr>
      </w:pPr>
    </w:p>
    <w:p w:rsidR="00205D74" w:rsidRDefault="00205D74" w:rsidP="0028604F">
      <w:pPr>
        <w:pStyle w:val="BodyTextIndent"/>
        <w:ind w:firstLine="425"/>
        <w:rPr>
          <w:color w:val="000000"/>
          <w:sz w:val="30"/>
          <w:szCs w:val="30"/>
        </w:rPr>
      </w:pPr>
    </w:p>
    <w:p w:rsidR="00205D74" w:rsidRDefault="00205D74" w:rsidP="0028604F">
      <w:pPr>
        <w:pStyle w:val="BodyTextIndent"/>
        <w:ind w:firstLine="425"/>
        <w:rPr>
          <w:color w:val="000000"/>
          <w:sz w:val="30"/>
          <w:szCs w:val="30"/>
        </w:rPr>
      </w:pPr>
    </w:p>
    <w:p w:rsidR="00EC5F0F" w:rsidRPr="00FB4DFB" w:rsidRDefault="00EC5F0F" w:rsidP="00205D74">
      <w:pPr>
        <w:pStyle w:val="BodyTextIndent"/>
        <w:ind w:firstLine="425"/>
        <w:rPr>
          <w:color w:val="000000"/>
          <w:sz w:val="30"/>
          <w:szCs w:val="30"/>
          <w:vertAlign w:val="superscript"/>
          <w:rtl/>
        </w:rPr>
      </w:pPr>
      <w:r w:rsidRPr="00FB4DFB">
        <w:rPr>
          <w:color w:val="000000"/>
          <w:sz w:val="30"/>
          <w:szCs w:val="30"/>
          <w:rtl/>
        </w:rPr>
        <w:t>هذا ما اكدته بدايات التنزيل في سورة العلق</w:t>
      </w:r>
      <w:r>
        <w:rPr>
          <w:color w:val="000000"/>
          <w:sz w:val="30"/>
          <w:szCs w:val="30"/>
          <w:rtl/>
        </w:rPr>
        <w:t>.قال تعالى:</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اقْرَأْ بِاسْمِ رَبِّكَ الَّذِي خَلَقَ، خَلَقَ الإِنسَانَ مِنْ عَلَقٍ ، اقْرَأْ وَرَبُّكَ الأَكْرَمُ ، الَّذِي عَلَّمَ بِالْقَلَمِ ، عَلَّمَ الإِنسَانَ مَا لَمْ يَعْلَمْ </w:t>
      </w:r>
      <w:r w:rsidRPr="00FB4DFB">
        <w:rPr>
          <w:rFonts w:ascii="AGA Arabesque" w:hAnsi="AGA Arabesque"/>
          <w:color w:val="000000"/>
          <w:sz w:val="30"/>
          <w:szCs w:val="30"/>
        </w:rPr>
        <w:sym w:font="AGA Arabesque" w:char="F07B"/>
      </w:r>
      <w:r w:rsidRPr="00FB4DFB">
        <w:rPr>
          <w:color w:val="000000"/>
          <w:sz w:val="30"/>
          <w:szCs w:val="30"/>
          <w:rtl/>
        </w:rPr>
        <w:t xml:space="preserve"> العلق : </w:t>
      </w:r>
      <w:r w:rsidR="00205D74">
        <w:rPr>
          <w:color w:val="000000"/>
          <w:sz w:val="30"/>
          <w:szCs w:val="30"/>
        </w:rPr>
        <w:t>)</w:t>
      </w:r>
      <w:r w:rsidRPr="00FB4DFB">
        <w:rPr>
          <w:color w:val="000000"/>
          <w:sz w:val="30"/>
          <w:szCs w:val="30"/>
          <w:rtl/>
        </w:rPr>
        <w:t>1ـ5</w:t>
      </w:r>
      <w:r w:rsidR="00205D74">
        <w:rPr>
          <w:color w:val="000000"/>
          <w:sz w:val="30"/>
          <w:szCs w:val="30"/>
        </w:rPr>
        <w:t>(</w:t>
      </w:r>
      <w:r w:rsidRPr="00FB4DFB">
        <w:rPr>
          <w:rStyle w:val="FootnoteReference"/>
          <w:rFonts w:cs="Simplified Arabic"/>
          <w:color w:val="000000"/>
          <w:sz w:val="30"/>
          <w:szCs w:val="30"/>
          <w:rtl/>
        </w:rPr>
        <w:footnoteReference w:id="10"/>
      </w:r>
      <w:r w:rsidRPr="00FB4DFB">
        <w:rPr>
          <w:color w:val="000000"/>
          <w:sz w:val="30"/>
          <w:szCs w:val="30"/>
          <w:rtl/>
        </w:rPr>
        <w:t xml:space="preserve">. </w:t>
      </w:r>
      <w:r w:rsidRPr="00FB4DFB">
        <w:rPr>
          <w:color w:val="000000"/>
          <w:sz w:val="30"/>
          <w:szCs w:val="30"/>
          <w:vertAlign w:val="superscript"/>
          <w:rtl/>
        </w:rPr>
        <w:t xml:space="preserve"> </w:t>
      </w:r>
    </w:p>
    <w:p w:rsidR="00EC5F0F" w:rsidRPr="00FB4DFB" w:rsidRDefault="00EC5F0F" w:rsidP="00205D74">
      <w:pPr>
        <w:pStyle w:val="BodyTextIndent"/>
        <w:ind w:firstLine="425"/>
        <w:rPr>
          <w:color w:val="000000"/>
          <w:sz w:val="30"/>
          <w:szCs w:val="30"/>
          <w:rtl/>
        </w:rPr>
      </w:pPr>
      <w:r w:rsidRPr="00FB4DFB">
        <w:rPr>
          <w:color w:val="000000"/>
          <w:sz w:val="30"/>
          <w:szCs w:val="30"/>
          <w:rtl/>
        </w:rPr>
        <w:t xml:space="preserve">من هنا كانت الإشارة الكونية في القرآن الكريم مطابقة مع معطيات العلم وحقائقه الثابتة. لذلك قال </w:t>
      </w:r>
      <w:r w:rsidR="00205D74">
        <w:rPr>
          <w:rFonts w:hint="cs"/>
          <w:color w:val="000000"/>
          <w:sz w:val="30"/>
          <w:szCs w:val="30"/>
          <w:rtl/>
        </w:rPr>
        <w:t>الشيخ عبدالمجيد الزنداني:</w:t>
      </w:r>
      <w:r w:rsidRPr="00FB4DFB">
        <w:rPr>
          <w:color w:val="000000"/>
          <w:sz w:val="30"/>
          <w:szCs w:val="30"/>
          <w:rtl/>
        </w:rPr>
        <w:t xml:space="preserve"> (لا يمكن أن يحصل الصدام بين آية قرآنية وحقيقة علمية ، وإذا ما حصل ذلك فإنه إما أن تكون الإشارة العلمية ليست بحقيقة وإما أن فهم الآية  الكريمة وتفسيرها غير صحيح)</w:t>
      </w:r>
      <w:r w:rsidRPr="00FB4DFB">
        <w:rPr>
          <w:rStyle w:val="FootnoteReference"/>
          <w:rFonts w:cs="Simplified Arabic"/>
          <w:color w:val="000000"/>
          <w:sz w:val="30"/>
          <w:szCs w:val="30"/>
          <w:rtl/>
        </w:rPr>
        <w:footnoteReference w:id="11"/>
      </w:r>
      <w:r w:rsidRPr="00FB4DFB">
        <w:rPr>
          <w:color w:val="000000"/>
          <w:sz w:val="30"/>
          <w:szCs w:val="30"/>
          <w:rtl/>
        </w:rPr>
        <w:t xml:space="preserve">.  </w:t>
      </w:r>
    </w:p>
    <w:p w:rsidR="00EC5F0F" w:rsidRPr="00FB4DFB" w:rsidRDefault="00EC5F0F" w:rsidP="00A05B81">
      <w:pPr>
        <w:pStyle w:val="BodyTextIndent"/>
        <w:ind w:firstLine="425"/>
        <w:rPr>
          <w:color w:val="000000"/>
          <w:sz w:val="30"/>
          <w:szCs w:val="30"/>
          <w:rtl/>
        </w:rPr>
      </w:pPr>
      <w:r w:rsidRPr="00FB4DFB">
        <w:rPr>
          <w:color w:val="000000"/>
          <w:sz w:val="30"/>
          <w:szCs w:val="30"/>
          <w:rtl/>
        </w:rPr>
        <w:t>ومن هنا أيضاً كانت الأحكام والفرائض الشرعية والشرائع التعبدية في الإسلام الذي دستوره القرآن متناسقة مع خلق الإنسان والكون ومتوافقة مع الفطرة البشرية والسنن الكونية وكل انحراف أو ابتعاد عن هذه الشعائر والشرائع سيؤدي إلى الفصام بينهما وبالتالي إلى الخراب والفساد في الإنسان والمجتمع والبيئة وستكون النتائج وخيمة على كافة المستويات والأصعدة في الحياة الدنيا ولعذاب الآخرة أشد وأبقى والعياذ بالله 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وَمَنْ أَعْرَضَ عَنْ ذِكْرِي فَإِنَّ لَهُ مَعِيشَةً ضَنكًا وَنَحْشُرُهُ يَوْمَ الْقِيَامَةِ أَعْمَى </w:t>
      </w:r>
      <w:r w:rsidRPr="00FB4DFB">
        <w:rPr>
          <w:rFonts w:ascii="AGA Arabesque" w:hAnsi="AGA Arabesque"/>
          <w:color w:val="000000"/>
          <w:sz w:val="30"/>
          <w:szCs w:val="30"/>
        </w:rPr>
        <w:sym w:font="AGA Arabesque" w:char="F07B"/>
      </w:r>
      <w:r w:rsidRPr="00FB4DFB">
        <w:rPr>
          <w:color w:val="000000"/>
          <w:sz w:val="30"/>
          <w:szCs w:val="30"/>
          <w:rtl/>
        </w:rPr>
        <w:t xml:space="preserve"> [طه : 24] . وقال تعالى </w:t>
      </w:r>
      <w:r>
        <w:rPr>
          <w:color w:val="000000"/>
          <w:sz w:val="30"/>
          <w:szCs w:val="30"/>
          <w:rtl/>
        </w:rPr>
        <w:t>:</w:t>
      </w:r>
      <w:r w:rsidRPr="00FB4DFB">
        <w:rPr>
          <w:rFonts w:ascii="AGA Arabesque" w:hAnsi="AGA Arabesque"/>
          <w:color w:val="000000"/>
          <w:sz w:val="30"/>
          <w:szCs w:val="30"/>
        </w:rPr>
        <w:sym w:font="AGA Arabesque" w:char="F07D"/>
      </w:r>
      <w:r w:rsidRPr="00FB4DFB">
        <w:rPr>
          <w:color w:val="000000"/>
          <w:sz w:val="30"/>
          <w:szCs w:val="30"/>
          <w:rtl/>
        </w:rPr>
        <w:t xml:space="preserve"> فَلْيَحْذَرْ الَّذِينَ يُخَالِفُونَ عَنْ أَمْرِهِ أَنْ تُصِيبَهُمْ فِتْنَةٌ أَوْ يُصِيبَهُمْ عَذَابٌ أَلِيمٌ </w:t>
      </w:r>
      <w:r w:rsidRPr="00FB4DFB">
        <w:rPr>
          <w:rFonts w:ascii="AGA Arabesque" w:hAnsi="AGA Arabesque"/>
          <w:color w:val="000000"/>
          <w:sz w:val="30"/>
          <w:szCs w:val="30"/>
        </w:rPr>
        <w:sym w:font="AGA Arabesque" w:char="F07B"/>
      </w:r>
      <w:r w:rsidRPr="00FB4DFB">
        <w:rPr>
          <w:color w:val="000000"/>
          <w:sz w:val="30"/>
          <w:szCs w:val="30"/>
          <w:rtl/>
        </w:rPr>
        <w:t xml:space="preserve"> [النور : 63].  حيث إن الله تعالى الذي خلق الكون</w:t>
      </w:r>
      <w:r w:rsidRPr="00FB4DFB">
        <w:rPr>
          <w:color w:val="000000"/>
          <w:sz w:val="30"/>
          <w:szCs w:val="30"/>
        </w:rPr>
        <w:t xml:space="preserve"> </w:t>
      </w:r>
      <w:r w:rsidRPr="00FB4DFB">
        <w:rPr>
          <w:color w:val="000000"/>
          <w:sz w:val="30"/>
          <w:szCs w:val="30"/>
          <w:rtl/>
        </w:rPr>
        <w:t xml:space="preserve"> والإنسان وأودعهما أسراره وقوانينه وسنته هو نفسه جل وعلا الذي انزل القرآن وضمنه توجيهاته وأوامره ونواهيه للبشر الذين خلقهم وكرمهم ويعرف ما يناسبهم وهو رحيم بهم ويعلم ما ينفعهم وما يضرهم 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قُلْ أَنزَلَهُ الَّذِي يَعْلَمُ السِّرَّ فِي السَّمَاوَاتِ وَالأَرْضِ إِنَّهُ كَانَ غَفُورًا رَحِيمًا</w:t>
      </w:r>
      <w:r w:rsidRPr="00FB4DFB">
        <w:rPr>
          <w:rFonts w:ascii="AGA Arabesque" w:hAnsi="AGA Arabesque"/>
          <w:color w:val="000000"/>
          <w:sz w:val="30"/>
          <w:szCs w:val="30"/>
        </w:rPr>
        <w:sym w:font="AGA Arabesque" w:char="F07B"/>
      </w:r>
      <w:r w:rsidRPr="00FB4DFB">
        <w:rPr>
          <w:color w:val="000000"/>
          <w:sz w:val="30"/>
          <w:szCs w:val="30"/>
          <w:rtl/>
        </w:rPr>
        <w:t xml:space="preserve"> [الـفـرقان : 6]. وقال تعالى</w:t>
      </w:r>
      <w:r>
        <w:rPr>
          <w:color w:val="000000"/>
          <w:sz w:val="30"/>
          <w:szCs w:val="30"/>
          <w:rtl/>
        </w:rPr>
        <w:t>:</w:t>
      </w:r>
      <w:r w:rsidRPr="00FB4DFB">
        <w:rPr>
          <w:color w:val="000000"/>
          <w:sz w:val="30"/>
          <w:szCs w:val="30"/>
          <w:rtl/>
        </w:rPr>
        <w:t xml:space="preserve"> </w:t>
      </w:r>
      <w:r w:rsidRPr="00FB4DFB">
        <w:rPr>
          <w:rFonts w:ascii="AGA Arabesque" w:hAnsi="AGA Arabesque"/>
          <w:color w:val="000000"/>
          <w:sz w:val="30"/>
          <w:szCs w:val="30"/>
        </w:rPr>
        <w:sym w:font="AGA Arabesque" w:char="F07D"/>
      </w:r>
      <w:r w:rsidRPr="00FB4DFB">
        <w:rPr>
          <w:color w:val="000000"/>
          <w:sz w:val="30"/>
          <w:szCs w:val="30"/>
          <w:rtl/>
        </w:rPr>
        <w:t xml:space="preserve"> أَلا يَعْلَمُ مَنْ خَلَقَ وَهُوَ اللَّطِيفُ الْخَبِيرُ</w:t>
      </w:r>
      <w:r w:rsidRPr="00FB4DFB">
        <w:rPr>
          <w:rFonts w:ascii="AGA Arabesque" w:hAnsi="AGA Arabesque"/>
          <w:color w:val="000000"/>
          <w:sz w:val="30"/>
          <w:szCs w:val="30"/>
        </w:rPr>
        <w:sym w:font="AGA Arabesque" w:char="F07B"/>
      </w:r>
      <w:r w:rsidRPr="00FB4DFB">
        <w:rPr>
          <w:color w:val="000000"/>
          <w:sz w:val="30"/>
          <w:szCs w:val="30"/>
          <w:rtl/>
        </w:rPr>
        <w:t xml:space="preserve"> [تبارك : 14].</w:t>
      </w:r>
    </w:p>
    <w:p w:rsidR="00EC5F0F" w:rsidRPr="001E4FBD" w:rsidRDefault="00EC5F0F" w:rsidP="00A05B81">
      <w:pPr>
        <w:bidi/>
        <w:spacing w:before="100" w:beforeAutospacing="1" w:after="100" w:afterAutospacing="1" w:line="240" w:lineRule="auto"/>
        <w:ind w:firstLine="425"/>
        <w:jc w:val="both"/>
        <w:rPr>
          <w:rFonts w:ascii="Times New Roman" w:hAnsi="Times New Roman" w:cs="Simplified Arabic"/>
          <w:b/>
          <w:bCs/>
          <w:color w:val="000000"/>
          <w:sz w:val="30"/>
          <w:szCs w:val="30"/>
          <w:rtl/>
          <w:lang w:bidi="ar-AE"/>
        </w:rPr>
      </w:pPr>
      <w:r w:rsidRPr="001E4FBD">
        <w:rPr>
          <w:rFonts w:ascii="Times New Roman" w:hAnsi="Times New Roman" w:cs="Simplified Arabic"/>
          <w:b/>
          <w:bCs/>
          <w:color w:val="000000"/>
          <w:sz w:val="30"/>
          <w:szCs w:val="30"/>
          <w:rtl/>
          <w:lang w:bidi="ar-AE"/>
        </w:rPr>
        <w:t>الأمثلة:</w:t>
      </w:r>
    </w:p>
    <w:p w:rsidR="00205D74" w:rsidRDefault="00EC5F0F" w:rsidP="00E53714">
      <w:pPr>
        <w:bidi/>
        <w:spacing w:before="100" w:beforeAutospacing="1" w:after="100" w:afterAutospacing="1" w:line="240" w:lineRule="auto"/>
        <w:ind w:firstLine="425"/>
        <w:jc w:val="both"/>
        <w:rPr>
          <w:rFonts w:ascii="Times New Roman" w:hAnsi="Times New Roman" w:cs="Simplified Arabic" w:hint="cs"/>
          <w:color w:val="000000"/>
          <w:sz w:val="30"/>
          <w:szCs w:val="30"/>
          <w:rtl/>
        </w:rPr>
      </w:pPr>
      <w:r w:rsidRPr="00FB4DFB">
        <w:rPr>
          <w:rFonts w:ascii="Times New Roman" w:hAnsi="Times New Roman" w:cs="Simplified Arabic"/>
          <w:color w:val="000000"/>
          <w:sz w:val="30"/>
          <w:szCs w:val="30"/>
          <w:rtl/>
        </w:rPr>
        <w:t xml:space="preserve"> إن القرآن العظيم كنز للعلوم والمعرفة ومَعين لا ينضب يهدي العلماء كلاً حسب اختصاصه الدقيق الى ابحاث جديدة ويحقق في حالة توظيف اشاراته العلمية بصورة صحيحة (اذا احسن فهمها ودراستها بدقة) لخدمة المعرفة والتقدم العلمي في الحاضر والمستقبل وصولا لخير البشرية وسعادتها وتحقيقا لمبدأ الإستخلاف (التسخير) لها في الأرض كما جاء في القرآن الكريم في قوله تعالى: </w:t>
      </w:r>
    </w:p>
    <w:p w:rsidR="00205D74" w:rsidRDefault="00205D74" w:rsidP="00205D74">
      <w:pPr>
        <w:bidi/>
        <w:spacing w:before="100" w:beforeAutospacing="1" w:after="100" w:afterAutospacing="1" w:line="240" w:lineRule="auto"/>
        <w:ind w:firstLine="425"/>
        <w:jc w:val="both"/>
        <w:rPr>
          <w:rFonts w:ascii="Times New Roman" w:hAnsi="Times New Roman" w:cs="Simplified Arabic" w:hint="cs"/>
          <w:color w:val="000000"/>
          <w:sz w:val="30"/>
          <w:szCs w:val="30"/>
          <w:rtl/>
        </w:rPr>
      </w:pPr>
    </w:p>
    <w:p w:rsidR="00EC5F0F" w:rsidRPr="00FB4DFB" w:rsidRDefault="00EC5F0F" w:rsidP="00205D74">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AGA Arabesque" w:hAnsi="AGA Arabesque" w:cs="Simplified Arabic"/>
          <w:color w:val="000000"/>
          <w:sz w:val="30"/>
          <w:szCs w:val="30"/>
        </w:rPr>
        <w:t></w:t>
      </w:r>
      <w:r w:rsidRPr="00FB4DFB">
        <w:rPr>
          <w:rFonts w:ascii="Times New Roman" w:hAnsi="Times New Roman" w:cs="Simplified Arabic"/>
          <w:color w:val="000000"/>
          <w:sz w:val="30"/>
          <w:szCs w:val="30"/>
          <w:rtl/>
        </w:rPr>
        <w:t>أَلَمْ تَرَوْا أَنَّ اللَّهَ سَخَّرَ لَكُمْ مَا فِي السَّمَاوَاتِ وَمَا فِي الْأَرْضِ وَأَسْبَغَ عَلَيْكُمْ نِعَمَهُ ظَاهِرَةً وَبَاطِنَةً</w:t>
      </w:r>
      <w:r w:rsidRPr="00FB4DFB">
        <w:rPr>
          <w:rFonts w:ascii="AGA Arabesque" w:hAnsi="AGA Arabesque" w:cs="Simplified Arabic"/>
          <w:color w:val="000000"/>
          <w:sz w:val="30"/>
          <w:szCs w:val="30"/>
        </w:rPr>
        <w:t></w:t>
      </w:r>
      <w:r w:rsidRPr="00FB4DFB">
        <w:rPr>
          <w:rFonts w:ascii="Times New Roman" w:hAnsi="Times New Roman" w:cs="Simplified Arabic"/>
          <w:color w:val="000000"/>
          <w:sz w:val="30"/>
          <w:szCs w:val="30"/>
          <w:rtl/>
        </w:rPr>
        <w:t xml:space="preserve"> لقمان</w:t>
      </w:r>
      <w:r>
        <w:rPr>
          <w:rFonts w:ascii="Times New Roman" w:hAnsi="Times New Roman" w:cs="Simplified Arabic"/>
          <w:color w:val="000000"/>
          <w:sz w:val="30"/>
          <w:szCs w:val="30"/>
          <w:rtl/>
        </w:rPr>
        <w:t>:</w:t>
      </w:r>
      <w:r w:rsidRPr="00FB4DFB">
        <w:rPr>
          <w:rFonts w:ascii="Times New Roman" w:hAnsi="Times New Roman" w:cs="Simplified Arabic"/>
          <w:color w:val="000000"/>
          <w:sz w:val="30"/>
          <w:szCs w:val="30"/>
          <w:rtl/>
        </w:rPr>
        <w:t xml:space="preserve"> </w:t>
      </w:r>
      <w:r>
        <w:rPr>
          <w:rFonts w:ascii="Times New Roman" w:hAnsi="Times New Roman" w:cs="Simplified Arabic"/>
          <w:color w:val="000000"/>
          <w:sz w:val="30"/>
          <w:szCs w:val="30"/>
          <w:rtl/>
        </w:rPr>
        <w:t>20.</w:t>
      </w:r>
    </w:p>
    <w:p w:rsidR="00EC5F0F" w:rsidRPr="00FB4DFB" w:rsidRDefault="00EC5F0F" w:rsidP="00E53714">
      <w:pPr>
        <w:bidi/>
        <w:spacing w:before="100" w:beforeAutospacing="1" w:after="100" w:afterAutospacing="1" w:line="240" w:lineRule="auto"/>
        <w:ind w:firstLine="425"/>
        <w:jc w:val="both"/>
        <w:rPr>
          <w:rFonts w:ascii="Times New Roman" w:hAnsi="Times New Roman" w:cs="Simplified Arabic"/>
          <w:color w:val="000000"/>
          <w:sz w:val="30"/>
          <w:szCs w:val="30"/>
          <w:rtl/>
          <w:lang w:bidi="ar-IQ"/>
        </w:rPr>
      </w:pPr>
      <w:r w:rsidRPr="00FB4DFB">
        <w:rPr>
          <w:rFonts w:ascii="Times New Roman" w:hAnsi="Times New Roman" w:cs="Simplified Arabic"/>
          <w:color w:val="000000"/>
          <w:sz w:val="30"/>
          <w:szCs w:val="30"/>
          <w:rtl/>
        </w:rPr>
        <w:t>فالقرآن الكريم كما أنه يهدي الى العقيدة الصحيحة والى الشعائر الخالصة والشرائع القويمة  والاخلاق الفاضلة فهو يهدي أيضاً الى كافة العلوم الإنسانية و الكونية في كافة تخصصاتها و يعطينا الخطوط العريضة و الإشارات في اساس هذه العلوم . قال تعالى :</w:t>
      </w:r>
      <w:r w:rsidRPr="00FB4DFB">
        <w:rPr>
          <w:rFonts w:ascii="Times New Roman" w:hAnsi="Times New Roman" w:cs="Simplified Arabic"/>
          <w:color w:val="000000"/>
          <w:sz w:val="30"/>
          <w:szCs w:val="30"/>
          <w:rtl/>
          <w:lang w:bidi="ar-IQ"/>
        </w:rPr>
        <w:t xml:space="preserve">  </w:t>
      </w:r>
      <w:r w:rsidRPr="00FB4DFB">
        <w:rPr>
          <w:rFonts w:ascii="AGA Arabesque" w:hAnsi="AGA Arabesque" w:cs="Simplified Arabic"/>
          <w:color w:val="000000"/>
          <w:sz w:val="30"/>
          <w:szCs w:val="30"/>
        </w:rPr>
        <w:t></w:t>
      </w:r>
      <w:r w:rsidRPr="00FB4DFB">
        <w:rPr>
          <w:rFonts w:ascii="Times New Roman" w:hAnsi="Times New Roman" w:cs="Simplified Arabic"/>
          <w:color w:val="000000"/>
          <w:sz w:val="30"/>
          <w:szCs w:val="30"/>
          <w:rtl/>
        </w:rPr>
        <w:t>إِنَّ هَذَا الْقُرْآنَ يَهْدِي لِلَّتِي هِيَ أَقْوَمُ</w:t>
      </w:r>
      <w:r w:rsidRPr="00FB4DFB">
        <w:rPr>
          <w:rFonts w:ascii="AGA Arabesque" w:hAnsi="AGA Arabesque" w:cs="Simplified Arabic"/>
          <w:color w:val="000000"/>
          <w:sz w:val="30"/>
          <w:szCs w:val="30"/>
        </w:rPr>
        <w:t></w:t>
      </w:r>
      <w:r w:rsidRPr="00FB4DFB">
        <w:rPr>
          <w:rFonts w:ascii="Times New Roman" w:hAnsi="Times New Roman" w:cs="Simplified Arabic"/>
          <w:color w:val="000000"/>
          <w:sz w:val="30"/>
          <w:szCs w:val="30"/>
          <w:rtl/>
        </w:rPr>
        <w:t xml:space="preserve"> الإسراء</w:t>
      </w:r>
      <w:r>
        <w:rPr>
          <w:rFonts w:ascii="Times New Roman" w:hAnsi="Times New Roman" w:cs="Simplified Arabic"/>
          <w:color w:val="000000"/>
          <w:sz w:val="30"/>
          <w:szCs w:val="30"/>
          <w:rtl/>
        </w:rPr>
        <w:t>:</w:t>
      </w:r>
      <w:r w:rsidRPr="00FB4DFB">
        <w:rPr>
          <w:rFonts w:ascii="Times New Roman" w:hAnsi="Times New Roman" w:cs="Simplified Arabic"/>
          <w:color w:val="000000"/>
          <w:sz w:val="30"/>
          <w:szCs w:val="30"/>
          <w:rtl/>
        </w:rPr>
        <w:t>9</w:t>
      </w:r>
      <w:r w:rsidRPr="00FB4DFB">
        <w:rPr>
          <w:rFonts w:ascii="Times New Roman" w:hAnsi="Times New Roman" w:cs="Simplified Arabic"/>
          <w:color w:val="000000"/>
          <w:sz w:val="30"/>
          <w:szCs w:val="30"/>
          <w:rtl/>
          <w:lang w:bidi="ar-IQ"/>
        </w:rPr>
        <w:t xml:space="preserve"> .</w:t>
      </w:r>
    </w:p>
    <w:p w:rsidR="00EC5F0F" w:rsidRPr="00FB4DFB" w:rsidRDefault="00EC5F0F" w:rsidP="00596BCF">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وقال عبدالله بن مسعود (رضي الله عنه) : (  من أراد العلم فليثوّر القرآن ! فإنّ فيه علم الأولين والآخرين ) </w:t>
      </w:r>
      <w:r>
        <w:rPr>
          <w:rStyle w:val="FootnoteReference"/>
          <w:rFonts w:ascii="Times New Roman" w:hAnsi="Times New Roman"/>
          <w:color w:val="000000"/>
          <w:sz w:val="30"/>
          <w:szCs w:val="30"/>
          <w:rtl/>
        </w:rPr>
        <w:footnoteReference w:id="12"/>
      </w:r>
      <w:r w:rsidRPr="00FB4DFB">
        <w:rPr>
          <w:rFonts w:ascii="Times New Roman" w:hAnsi="Times New Roman" w:cs="Simplified Arabic"/>
          <w:color w:val="000000"/>
          <w:sz w:val="30"/>
          <w:szCs w:val="30"/>
          <w:rtl/>
        </w:rPr>
        <w:t xml:space="preserve"> </w:t>
      </w:r>
    </w:p>
    <w:p w:rsidR="00EC5F0F" w:rsidRPr="00FB4DFB" w:rsidRDefault="00EC5F0F" w:rsidP="001E4FBD">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ويقول الإمام السيوطي في كتابه (الإتقان في علوم القرآن ) : ( ان كتا</w:t>
      </w:r>
      <w:r>
        <w:rPr>
          <w:rFonts w:ascii="Times New Roman" w:hAnsi="Times New Roman" w:cs="Simplified Arabic"/>
          <w:color w:val="000000"/>
          <w:sz w:val="30"/>
          <w:szCs w:val="30"/>
          <w:rtl/>
        </w:rPr>
        <w:t>ب الله العزيز قد اشتمل على كل شيء</w:t>
      </w:r>
      <w:r w:rsidRPr="00FB4DFB">
        <w:rPr>
          <w:rFonts w:ascii="Times New Roman" w:hAnsi="Times New Roman" w:cs="Simplified Arabic"/>
          <w:color w:val="000000"/>
          <w:sz w:val="30"/>
          <w:szCs w:val="30"/>
          <w:rtl/>
        </w:rPr>
        <w:t xml:space="preserve"> . أما انواع العلوم فليس منها باب ولا مسالة هي أصل الا وفي القرآن وما يدل عليها).</w:t>
      </w:r>
      <w:r>
        <w:rPr>
          <w:rStyle w:val="FootnoteReference"/>
          <w:rFonts w:ascii="Times New Roman" w:hAnsi="Times New Roman"/>
          <w:color w:val="000000"/>
          <w:sz w:val="30"/>
          <w:szCs w:val="30"/>
          <w:rtl/>
        </w:rPr>
        <w:footnoteReference w:id="13"/>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ويقول الإمام الزركشي في كتابه ( البرهان علوم في القرآن ) : ( من كان حظه في العلوم اوفر , كان نصيبه في علوم القرآن أكثر ) </w:t>
      </w:r>
      <w:r>
        <w:rPr>
          <w:rStyle w:val="FootnoteReference"/>
          <w:rFonts w:ascii="Times New Roman" w:hAnsi="Times New Roman"/>
          <w:color w:val="000000"/>
          <w:sz w:val="30"/>
          <w:szCs w:val="30"/>
          <w:rtl/>
        </w:rPr>
        <w:footnoteReference w:id="14"/>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ويقول الأستاذ بديع الزمان سعيد النورسي رحمه الله في تفسيره (إشارات الإعجاز في مظان الايجاز)</w:t>
      </w:r>
      <w:r>
        <w:rPr>
          <w:rFonts w:ascii="Times New Roman" w:hAnsi="Times New Roman" w:cs="Simplified Arabic"/>
          <w:color w:val="000000"/>
          <w:sz w:val="30"/>
          <w:szCs w:val="30"/>
        </w:rPr>
        <w:t xml:space="preserve"> </w:t>
      </w:r>
      <w:r>
        <w:rPr>
          <w:rFonts w:ascii="Times New Roman" w:hAnsi="Times New Roman" w:cs="Simplified Arabic"/>
          <w:color w:val="000000"/>
          <w:sz w:val="30"/>
          <w:szCs w:val="30"/>
          <w:rtl/>
        </w:rPr>
        <w:t>ص 238</w:t>
      </w:r>
      <w:r w:rsidRPr="00FB4DFB">
        <w:rPr>
          <w:rFonts w:ascii="Times New Roman" w:hAnsi="Times New Roman" w:cs="Simplified Arabic"/>
          <w:color w:val="000000"/>
          <w:sz w:val="30"/>
          <w:szCs w:val="30"/>
          <w:rtl/>
        </w:rPr>
        <w:t xml:space="preserve"> في تفسير قوله تعالى : (</w:t>
      </w:r>
      <w:r w:rsidRPr="00FB4DFB">
        <w:rPr>
          <w:rFonts w:cs="Simplified Arabic" w:hint="cs"/>
          <w:color w:val="000000"/>
          <w:sz w:val="30"/>
          <w:szCs w:val="30"/>
          <w:rtl/>
        </w:rPr>
        <w:t>وَلاَ</w:t>
      </w:r>
      <w:r w:rsidRPr="00FB4DFB">
        <w:rPr>
          <w:rFonts w:cs="Simplified Arabic"/>
          <w:color w:val="000000"/>
          <w:sz w:val="30"/>
          <w:szCs w:val="30"/>
          <w:rtl/>
        </w:rPr>
        <w:t xml:space="preserve"> </w:t>
      </w:r>
      <w:r w:rsidRPr="00FB4DFB">
        <w:rPr>
          <w:rFonts w:cs="Simplified Arabic" w:hint="cs"/>
          <w:color w:val="000000"/>
          <w:sz w:val="30"/>
          <w:szCs w:val="30"/>
          <w:rtl/>
        </w:rPr>
        <w:t>رَطْبٍ</w:t>
      </w:r>
      <w:r w:rsidRPr="00FB4DFB">
        <w:rPr>
          <w:rFonts w:cs="Simplified Arabic"/>
          <w:color w:val="000000"/>
          <w:sz w:val="30"/>
          <w:szCs w:val="30"/>
          <w:rtl/>
        </w:rPr>
        <w:t xml:space="preserve"> </w:t>
      </w:r>
      <w:r w:rsidRPr="00FB4DFB">
        <w:rPr>
          <w:rFonts w:cs="Simplified Arabic" w:hint="cs"/>
          <w:color w:val="000000"/>
          <w:sz w:val="30"/>
          <w:szCs w:val="30"/>
          <w:rtl/>
        </w:rPr>
        <w:t>وَلاَ</w:t>
      </w:r>
      <w:r w:rsidRPr="00FB4DFB">
        <w:rPr>
          <w:rFonts w:cs="Simplified Arabic"/>
          <w:color w:val="000000"/>
          <w:sz w:val="30"/>
          <w:szCs w:val="30"/>
          <w:rtl/>
        </w:rPr>
        <w:t xml:space="preserve"> </w:t>
      </w:r>
      <w:r w:rsidRPr="00FB4DFB">
        <w:rPr>
          <w:rFonts w:cs="Simplified Arabic" w:hint="cs"/>
          <w:color w:val="000000"/>
          <w:sz w:val="30"/>
          <w:szCs w:val="30"/>
          <w:rtl/>
        </w:rPr>
        <w:t>يَابِسٍ</w:t>
      </w:r>
      <w:r w:rsidRPr="00FB4DFB">
        <w:rPr>
          <w:rFonts w:cs="Simplified Arabic"/>
          <w:color w:val="000000"/>
          <w:sz w:val="30"/>
          <w:szCs w:val="30"/>
          <w:rtl/>
        </w:rPr>
        <w:t xml:space="preserve"> </w:t>
      </w:r>
      <w:r w:rsidRPr="00FB4DFB">
        <w:rPr>
          <w:rFonts w:cs="Simplified Arabic" w:hint="cs"/>
          <w:color w:val="000000"/>
          <w:sz w:val="30"/>
          <w:szCs w:val="30"/>
          <w:rtl/>
        </w:rPr>
        <w:t>إِلاَّ</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كِتَابٍ</w:t>
      </w:r>
      <w:r w:rsidRPr="00FB4DFB">
        <w:rPr>
          <w:rFonts w:cs="Simplified Arabic"/>
          <w:color w:val="000000"/>
          <w:sz w:val="30"/>
          <w:szCs w:val="30"/>
          <w:rtl/>
        </w:rPr>
        <w:t xml:space="preserve"> </w:t>
      </w:r>
      <w:r w:rsidRPr="00FB4DFB">
        <w:rPr>
          <w:rFonts w:cs="Simplified Arabic" w:hint="cs"/>
          <w:color w:val="000000"/>
          <w:sz w:val="30"/>
          <w:szCs w:val="30"/>
          <w:rtl/>
        </w:rPr>
        <w:t>مُّبِينٍ</w:t>
      </w:r>
      <w:r w:rsidRPr="00FB4DFB">
        <w:rPr>
          <w:rFonts w:ascii="Times New Roman" w:hAnsi="Times New Roman" w:cs="Simplified Arabic"/>
          <w:color w:val="000000"/>
          <w:sz w:val="30"/>
          <w:szCs w:val="30"/>
          <w:rtl/>
        </w:rPr>
        <w:t>) الانعام : 59</w:t>
      </w:r>
    </w:p>
    <w:p w:rsidR="00205D74" w:rsidRDefault="00EC5F0F" w:rsidP="00A05B81">
      <w:pPr>
        <w:bidi/>
        <w:spacing w:before="100" w:beforeAutospacing="1" w:after="100" w:afterAutospacing="1" w:line="240" w:lineRule="auto"/>
        <w:ind w:firstLine="425"/>
        <w:jc w:val="both"/>
        <w:rPr>
          <w:rFonts w:ascii="Times New Roman" w:hAnsi="Times New Roman" w:cs="Simplified Arabic" w:hint="cs"/>
          <w:color w:val="000000"/>
          <w:sz w:val="30"/>
          <w:szCs w:val="30"/>
          <w:rtl/>
        </w:rPr>
      </w:pPr>
      <w:r w:rsidRPr="00FB4DFB">
        <w:rPr>
          <w:rFonts w:ascii="Times New Roman" w:hAnsi="Times New Roman" w:cs="Simplified Arabic"/>
          <w:color w:val="000000"/>
          <w:sz w:val="30"/>
          <w:szCs w:val="30"/>
          <w:rtl/>
        </w:rPr>
        <w:t>(ان كتاب مبين) –على قول- هو القران الكريم . فهذه الاية الكريمة تبين انه ما من رطب ولا يابس الا وهو في القران الكريم ... نعم ,إن في القران كل شي ! ولكن لا</w:t>
      </w:r>
      <w:r>
        <w:rPr>
          <w:rFonts w:ascii="Times New Roman" w:hAnsi="Times New Roman" w:cs="Simplified Arabic"/>
          <w:color w:val="000000"/>
          <w:sz w:val="30"/>
          <w:szCs w:val="30"/>
          <w:rtl/>
        </w:rPr>
        <w:t xml:space="preserve"> </w:t>
      </w:r>
      <w:r w:rsidRPr="00FB4DFB">
        <w:rPr>
          <w:rFonts w:ascii="Times New Roman" w:hAnsi="Times New Roman" w:cs="Simplified Arabic"/>
          <w:color w:val="000000"/>
          <w:sz w:val="30"/>
          <w:szCs w:val="30"/>
          <w:rtl/>
        </w:rPr>
        <w:t>يستطيع كل واحد ان يرى فيه كل شي , لان صور الاشياء تبدو في درجات متفاوته في القران الكريم . فأحيانا توجد بذور الاشياء او نواه , واحيانا مجمل الشي</w:t>
      </w:r>
      <w:r>
        <w:rPr>
          <w:rFonts w:ascii="Times New Roman" w:hAnsi="Times New Roman" w:cs="Simplified Arabic"/>
          <w:color w:val="000000"/>
          <w:sz w:val="30"/>
          <w:szCs w:val="30"/>
          <w:rtl/>
        </w:rPr>
        <w:t>ء</w:t>
      </w:r>
      <w:r w:rsidRPr="00FB4DFB">
        <w:rPr>
          <w:rFonts w:ascii="Times New Roman" w:hAnsi="Times New Roman" w:cs="Simplified Arabic"/>
          <w:color w:val="000000"/>
          <w:sz w:val="30"/>
          <w:szCs w:val="30"/>
          <w:rtl/>
        </w:rPr>
        <w:t xml:space="preserve">  او خلاصته , واحيانا دساتيره , واحيانا عليه علامات . </w:t>
      </w:r>
    </w:p>
    <w:p w:rsidR="00205D74" w:rsidRDefault="00205D74" w:rsidP="00205D74">
      <w:pPr>
        <w:bidi/>
        <w:spacing w:before="100" w:beforeAutospacing="1" w:after="100" w:afterAutospacing="1" w:line="240" w:lineRule="auto"/>
        <w:ind w:firstLine="425"/>
        <w:jc w:val="both"/>
        <w:rPr>
          <w:rFonts w:ascii="Times New Roman" w:hAnsi="Times New Roman" w:cs="Simplified Arabic" w:hint="cs"/>
          <w:color w:val="000000"/>
          <w:sz w:val="30"/>
          <w:szCs w:val="30"/>
          <w:rtl/>
        </w:rPr>
      </w:pPr>
    </w:p>
    <w:p w:rsidR="00205D74" w:rsidRDefault="00205D74" w:rsidP="00205D74">
      <w:pPr>
        <w:bidi/>
        <w:spacing w:before="100" w:beforeAutospacing="1" w:after="100" w:afterAutospacing="1" w:line="240" w:lineRule="auto"/>
        <w:ind w:firstLine="425"/>
        <w:jc w:val="both"/>
        <w:rPr>
          <w:rFonts w:ascii="Times New Roman" w:hAnsi="Times New Roman" w:cs="Simplified Arabic" w:hint="cs"/>
          <w:color w:val="000000"/>
          <w:sz w:val="30"/>
          <w:szCs w:val="30"/>
          <w:rtl/>
        </w:rPr>
      </w:pPr>
    </w:p>
    <w:p w:rsidR="00EC5F0F" w:rsidRPr="00FB4DFB" w:rsidRDefault="00EC5F0F" w:rsidP="00205D74">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ويرد كل من هذه الدرجات إما صراحة أو إشارة أو رمزا أو إبهاما أو تنبيها. فيعبر القران الكريم عن إغراضه ضمن أساليب بلاغته وحسب الحاجة وبمقتضى المقام والمناسبة )</w:t>
      </w:r>
      <w:r>
        <w:rPr>
          <w:rFonts w:ascii="Times New Roman" w:hAnsi="Times New Roman" w:cs="Simplified Arabic"/>
          <w:color w:val="000000"/>
          <w:sz w:val="30"/>
          <w:szCs w:val="30"/>
          <w:rtl/>
        </w:rPr>
        <w:t xml:space="preserve"> </w:t>
      </w:r>
      <w:r>
        <w:rPr>
          <w:rStyle w:val="FootnoteReference"/>
          <w:rFonts w:ascii="Times New Roman" w:hAnsi="Times New Roman"/>
          <w:color w:val="000000"/>
          <w:sz w:val="30"/>
          <w:szCs w:val="30"/>
          <w:rtl/>
        </w:rPr>
        <w:footnoteReference w:id="15"/>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إن الناظر في كتب السلف و المفسرين رحمهم الله يجد أن آيات العلوم الطبية والكونية نالت نصيبا يسيرا من عنايتهم  بالقياس الى آيات الأحكام الفقهية ، وهم معذورون في ذلك لعدم توافر الوسائل و التقنيات العلمية الحديثة لديهم والموجودة في هذا العصر و التي أصبح من الممكن حاليا الإفادة منها وصولا الى الهدف المذكور .</w:t>
      </w:r>
    </w:p>
    <w:p w:rsidR="00EC5F0F" w:rsidRPr="00FB4DFB" w:rsidRDefault="00EC5F0F" w:rsidP="002F41E7">
      <w:pPr>
        <w:bidi/>
        <w:spacing w:before="100" w:beforeAutospacing="1" w:after="100" w:afterAutospacing="1" w:line="240" w:lineRule="auto"/>
        <w:ind w:firstLine="425"/>
        <w:jc w:val="both"/>
        <w:rPr>
          <w:rFonts w:ascii="Times New Roman" w:hAnsi="Times New Roman" w:cs="Simplified Arabic"/>
          <w:color w:val="000000"/>
          <w:sz w:val="30"/>
          <w:szCs w:val="30"/>
          <w:rtl/>
        </w:rPr>
      </w:pPr>
      <w:r>
        <w:rPr>
          <w:rFonts w:ascii="Times New Roman" w:hAnsi="Times New Roman" w:cs="Simplified Arabic"/>
          <w:color w:val="000000"/>
          <w:sz w:val="30"/>
          <w:szCs w:val="30"/>
          <w:rtl/>
        </w:rPr>
        <w:t>ان توظيف الإ</w:t>
      </w:r>
      <w:r w:rsidRPr="00FB4DFB">
        <w:rPr>
          <w:rFonts w:ascii="Times New Roman" w:hAnsi="Times New Roman" w:cs="Simplified Arabic"/>
          <w:color w:val="000000"/>
          <w:sz w:val="30"/>
          <w:szCs w:val="30"/>
          <w:rtl/>
        </w:rPr>
        <w:t>شارات الطبية والعلمية الواردة في الآيات القرآنية والأحاديث النبوية ونقلها من الجانب النظري الى الجانب التطبيقي العملي (من الإعجاز الى الانجاز ومن التوصيف الى التوظيف) أمر مهم</w:t>
      </w:r>
      <w:r>
        <w:rPr>
          <w:rFonts w:ascii="Times New Roman" w:hAnsi="Times New Roman" w:cs="Simplified Arabic"/>
          <w:color w:val="000000"/>
          <w:sz w:val="30"/>
          <w:szCs w:val="30"/>
          <w:rtl/>
        </w:rPr>
        <w:t>,</w:t>
      </w:r>
      <w:r w:rsidRPr="00FB4DFB">
        <w:rPr>
          <w:rFonts w:ascii="Times New Roman" w:hAnsi="Times New Roman" w:cs="Simplified Arabic"/>
          <w:color w:val="000000"/>
          <w:sz w:val="30"/>
          <w:szCs w:val="30"/>
          <w:rtl/>
        </w:rPr>
        <w:t xml:space="preserve"> وكذلك الإفادة من معطيات العلم والطب الحديثين والتكنولوجيا المتطورة لتحقيق ذلك وتحقيق السبق العلمي في القرآن والسنة اللذين جاءا لهداية البشرية وسعادتها في كافة المجالات ومنها تشجيع العلم والبحث العلمي .</w:t>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sidRPr="00FB4DFB">
        <w:rPr>
          <w:rFonts w:ascii="Times New Roman" w:hAnsi="Times New Roman" w:cs="Simplified Arabic"/>
          <w:color w:val="000000"/>
          <w:sz w:val="30"/>
          <w:szCs w:val="30"/>
          <w:rtl/>
          <w:lang w:bidi="ar-AE"/>
        </w:rPr>
        <w:t>إن الماهر في القرآن قد يستنبط منه امورا لم يصل اليها العلم التجريبي بعد فيأخذها المسلم من القرآن الكريم ويبني عليها البحوث والدراسات التجريبية ويسبق الناس إلى كشوف علمية جديدة قد تكون في غاية الأهمية والفائدة للبشرية  والنصر للأمة الإسلامية ! قال سبحانه وتعالى :</w:t>
      </w:r>
    </w:p>
    <w:p w:rsidR="00EC5F0F" w:rsidRPr="00FB4DFB" w:rsidRDefault="00EC5F0F" w:rsidP="00A05B81">
      <w:pPr>
        <w:bidi/>
        <w:spacing w:before="100" w:beforeAutospacing="1" w:after="100" w:afterAutospacing="1" w:line="240" w:lineRule="auto"/>
        <w:ind w:firstLine="425"/>
        <w:jc w:val="both"/>
        <w:rPr>
          <w:rFonts w:cs="Simplified Arabic"/>
          <w:color w:val="000000"/>
          <w:sz w:val="30"/>
          <w:szCs w:val="30"/>
          <w:rtl/>
        </w:rPr>
      </w:pPr>
      <w:r w:rsidRPr="00FB4DFB">
        <w:rPr>
          <w:rFonts w:ascii="Times New Roman" w:hAnsi="Times New Roman" w:cs="Simplified Arabic"/>
          <w:color w:val="000000"/>
          <w:sz w:val="30"/>
          <w:szCs w:val="30"/>
          <w:rtl/>
          <w:lang w:bidi="ar-AE"/>
        </w:rPr>
        <w:t xml:space="preserve"> (</w:t>
      </w:r>
      <w:r w:rsidRPr="00FB4DFB">
        <w:rPr>
          <w:rFonts w:cs="Simplified Arabic"/>
          <w:color w:val="000000"/>
          <w:sz w:val="30"/>
          <w:szCs w:val="30"/>
          <w:rtl/>
        </w:rPr>
        <w:t xml:space="preserve"> </w:t>
      </w:r>
      <w:r w:rsidRPr="00FB4DFB">
        <w:rPr>
          <w:rFonts w:cs="Simplified Arabic" w:hint="cs"/>
          <w:color w:val="000000"/>
          <w:sz w:val="30"/>
          <w:szCs w:val="30"/>
          <w:rtl/>
        </w:rPr>
        <w:t>بِآيَاتِنَا</w:t>
      </w:r>
      <w:r w:rsidRPr="00FB4DFB">
        <w:rPr>
          <w:rFonts w:cs="Simplified Arabic"/>
          <w:color w:val="000000"/>
          <w:sz w:val="30"/>
          <w:szCs w:val="30"/>
          <w:rtl/>
        </w:rPr>
        <w:t xml:space="preserve"> </w:t>
      </w:r>
      <w:r w:rsidRPr="00FB4DFB">
        <w:rPr>
          <w:rFonts w:cs="Simplified Arabic" w:hint="cs"/>
          <w:color w:val="000000"/>
          <w:sz w:val="30"/>
          <w:szCs w:val="30"/>
          <w:rtl/>
        </w:rPr>
        <w:t>أَنتُمَا</w:t>
      </w:r>
      <w:r w:rsidRPr="00FB4DFB">
        <w:rPr>
          <w:rFonts w:cs="Simplified Arabic"/>
          <w:color w:val="000000"/>
          <w:sz w:val="30"/>
          <w:szCs w:val="30"/>
          <w:rtl/>
        </w:rPr>
        <w:t xml:space="preserve"> </w:t>
      </w:r>
      <w:r w:rsidRPr="00FB4DFB">
        <w:rPr>
          <w:rFonts w:cs="Simplified Arabic" w:hint="cs"/>
          <w:color w:val="000000"/>
          <w:sz w:val="30"/>
          <w:szCs w:val="30"/>
          <w:rtl/>
        </w:rPr>
        <w:t>وَمَنِ</w:t>
      </w:r>
      <w:r w:rsidRPr="00FB4DFB">
        <w:rPr>
          <w:rFonts w:cs="Simplified Arabic"/>
          <w:color w:val="000000"/>
          <w:sz w:val="30"/>
          <w:szCs w:val="30"/>
          <w:rtl/>
        </w:rPr>
        <w:t xml:space="preserve"> </w:t>
      </w:r>
      <w:r w:rsidRPr="00FB4DFB">
        <w:rPr>
          <w:rFonts w:cs="Simplified Arabic" w:hint="cs"/>
          <w:color w:val="000000"/>
          <w:sz w:val="30"/>
          <w:szCs w:val="30"/>
          <w:rtl/>
        </w:rPr>
        <w:t>اتَّبَعَكُمَا</w:t>
      </w:r>
      <w:r w:rsidRPr="00FB4DFB">
        <w:rPr>
          <w:rFonts w:cs="Simplified Arabic"/>
          <w:color w:val="000000"/>
          <w:sz w:val="30"/>
          <w:szCs w:val="30"/>
          <w:rtl/>
        </w:rPr>
        <w:t xml:space="preserve"> </w:t>
      </w:r>
      <w:r w:rsidRPr="00FB4DFB">
        <w:rPr>
          <w:rFonts w:cs="Simplified Arabic" w:hint="cs"/>
          <w:color w:val="000000"/>
          <w:sz w:val="30"/>
          <w:szCs w:val="30"/>
          <w:rtl/>
        </w:rPr>
        <w:t>الْغَالِبُونَ</w:t>
      </w:r>
      <w:r w:rsidRPr="00FB4DFB">
        <w:rPr>
          <w:rFonts w:cs="Simplified Arabic"/>
          <w:color w:val="000000"/>
          <w:sz w:val="30"/>
          <w:szCs w:val="30"/>
          <w:rtl/>
        </w:rPr>
        <w:t xml:space="preserve">  ) </w:t>
      </w:r>
      <w:r w:rsidRPr="00FB4DFB">
        <w:rPr>
          <w:rFonts w:cs="Simplified Arabic" w:hint="cs"/>
          <w:color w:val="000000"/>
          <w:sz w:val="30"/>
          <w:szCs w:val="30"/>
          <w:rtl/>
        </w:rPr>
        <w:t>القصص</w:t>
      </w:r>
      <w:r w:rsidRPr="00FB4DFB">
        <w:rPr>
          <w:rFonts w:ascii="Times New Roman" w:hAnsi="Times New Roman" w:cs="Simplified Arabic"/>
          <w:color w:val="000000"/>
          <w:sz w:val="30"/>
          <w:szCs w:val="30"/>
          <w:lang w:bidi="ar-AE"/>
        </w:rPr>
        <w:t>/</w:t>
      </w:r>
      <w:r w:rsidRPr="00FB4DFB">
        <w:rPr>
          <w:rFonts w:cs="Simplified Arabic"/>
          <w:color w:val="000000"/>
          <w:sz w:val="30"/>
          <w:szCs w:val="30"/>
          <w:rtl/>
        </w:rPr>
        <w:t xml:space="preserve"> 35</w:t>
      </w:r>
    </w:p>
    <w:p w:rsidR="00EC5F0F" w:rsidRDefault="00EC5F0F" w:rsidP="0047362F">
      <w:pPr>
        <w:bidi/>
        <w:spacing w:before="100" w:beforeAutospacing="1" w:after="100" w:afterAutospacing="1" w:line="240" w:lineRule="auto"/>
        <w:ind w:firstLine="425"/>
        <w:jc w:val="both"/>
        <w:rPr>
          <w:rFonts w:cs="Simplified Arabic"/>
          <w:color w:val="000000"/>
          <w:sz w:val="30"/>
          <w:szCs w:val="30"/>
          <w:rtl/>
        </w:rPr>
      </w:pPr>
      <w:r w:rsidRPr="00FB4DFB">
        <w:rPr>
          <w:rFonts w:ascii="Times New Roman" w:hAnsi="Times New Roman" w:cs="Simplified Arabic"/>
          <w:color w:val="000000"/>
          <w:sz w:val="30"/>
          <w:szCs w:val="30"/>
          <w:rtl/>
          <w:lang w:bidi="ar-AE"/>
        </w:rPr>
        <w:t>فأعظم أسباب النصر هو أن بأيدي المؤمنين آيات الله القوي العزيز , ينتفعون منها بحسب عنايتهم بها واتباعهم لها . ولذلك لم يكن غريبا ان الله سبحانه وتعالى قال في القرآن المكي</w:t>
      </w:r>
      <w:r>
        <w:rPr>
          <w:rFonts w:ascii="Times New Roman" w:hAnsi="Times New Roman" w:cs="Simplified Arabic"/>
          <w:color w:val="000000"/>
          <w:sz w:val="30"/>
          <w:szCs w:val="30"/>
          <w:rtl/>
          <w:lang w:bidi="ar-AE"/>
        </w:rPr>
        <w:t xml:space="preserve"> ( قبل الهجرة الى المدينة المنورة والأذن بالجهاد المسلح-القتال- بعدة سنوات)</w:t>
      </w:r>
      <w:r w:rsidRPr="00FB4DFB">
        <w:rPr>
          <w:rFonts w:ascii="Times New Roman" w:hAnsi="Times New Roman" w:cs="Simplified Arabic"/>
          <w:color w:val="000000"/>
          <w:sz w:val="30"/>
          <w:szCs w:val="30"/>
          <w:rtl/>
          <w:lang w:bidi="ar-AE"/>
        </w:rPr>
        <w:t xml:space="preserve"> : (</w:t>
      </w:r>
      <w:r w:rsidRPr="00FB4DFB">
        <w:rPr>
          <w:rFonts w:cs="Simplified Arabic" w:hint="cs"/>
          <w:color w:val="000000"/>
          <w:sz w:val="30"/>
          <w:szCs w:val="30"/>
          <w:rtl/>
        </w:rPr>
        <w:t>وَجَاهِدْهُم</w:t>
      </w:r>
      <w:r w:rsidRPr="00FB4DFB">
        <w:rPr>
          <w:rFonts w:cs="Simplified Arabic"/>
          <w:color w:val="000000"/>
          <w:sz w:val="30"/>
          <w:szCs w:val="30"/>
          <w:rtl/>
        </w:rPr>
        <w:t xml:space="preserve"> </w:t>
      </w:r>
      <w:r w:rsidRPr="00FB4DFB">
        <w:rPr>
          <w:rFonts w:cs="Simplified Arabic" w:hint="cs"/>
          <w:color w:val="000000"/>
          <w:sz w:val="30"/>
          <w:szCs w:val="30"/>
          <w:rtl/>
        </w:rPr>
        <w:t>بِهِ</w:t>
      </w:r>
      <w:r w:rsidRPr="00FB4DFB">
        <w:rPr>
          <w:rFonts w:cs="Simplified Arabic"/>
          <w:color w:val="000000"/>
          <w:sz w:val="30"/>
          <w:szCs w:val="30"/>
          <w:rtl/>
        </w:rPr>
        <w:t xml:space="preserve"> </w:t>
      </w:r>
      <w:r w:rsidRPr="00FB4DFB">
        <w:rPr>
          <w:rFonts w:cs="Simplified Arabic" w:hint="cs"/>
          <w:color w:val="000000"/>
          <w:sz w:val="30"/>
          <w:szCs w:val="30"/>
          <w:rtl/>
        </w:rPr>
        <w:t>جِهَادًا</w:t>
      </w:r>
      <w:r w:rsidRPr="00FB4DFB">
        <w:rPr>
          <w:rFonts w:cs="Simplified Arabic"/>
          <w:color w:val="000000"/>
          <w:sz w:val="30"/>
          <w:szCs w:val="30"/>
          <w:rtl/>
        </w:rPr>
        <w:t xml:space="preserve"> </w:t>
      </w:r>
      <w:r w:rsidRPr="00FB4DFB">
        <w:rPr>
          <w:rFonts w:cs="Simplified Arabic" w:hint="cs"/>
          <w:color w:val="000000"/>
          <w:sz w:val="30"/>
          <w:szCs w:val="30"/>
          <w:rtl/>
        </w:rPr>
        <w:t>كَبِيرًا</w:t>
      </w:r>
      <w:r w:rsidRPr="00FB4DFB">
        <w:rPr>
          <w:rFonts w:ascii="Times New Roman" w:hAnsi="Times New Roman" w:cs="Simplified Arabic"/>
          <w:color w:val="000000"/>
          <w:sz w:val="30"/>
          <w:szCs w:val="30"/>
          <w:rtl/>
          <w:lang w:bidi="ar-AE"/>
        </w:rPr>
        <w:t xml:space="preserve">) الفرقان </w:t>
      </w:r>
      <w:r w:rsidRPr="00FB4DFB">
        <w:rPr>
          <w:rFonts w:ascii="Times New Roman" w:hAnsi="Times New Roman" w:cs="Simplified Arabic"/>
          <w:color w:val="000000"/>
          <w:sz w:val="30"/>
          <w:szCs w:val="30"/>
          <w:lang w:bidi="ar-AE"/>
        </w:rPr>
        <w:t>/</w:t>
      </w:r>
      <w:r w:rsidRPr="00FB4DFB">
        <w:rPr>
          <w:rFonts w:ascii="Times New Roman" w:hAnsi="Times New Roman" w:cs="Simplified Arabic"/>
          <w:color w:val="000000"/>
          <w:sz w:val="30"/>
          <w:szCs w:val="30"/>
          <w:rtl/>
          <w:lang w:bidi="ar-AE"/>
        </w:rPr>
        <w:t>52 . أي بالقرآن , وقيل بالاسلام وروحه القرآن أيضاً ..</w:t>
      </w:r>
      <w:r>
        <w:rPr>
          <w:rFonts w:ascii="Times New Roman" w:hAnsi="Times New Roman" w:cs="Simplified Arabic"/>
          <w:color w:val="000000"/>
          <w:sz w:val="30"/>
          <w:szCs w:val="30"/>
          <w:rtl/>
          <w:lang w:bidi="ar-AE"/>
        </w:rPr>
        <w:t>وهذا الجهاد الكبير في الدعوة لإظهار آيات وكنوز القرآن ومعجزاته ومنها الاعجاز العلمي، والدفاع عنه عن طريق الحجة والبرهان وليس عن طريق السيف والسنان ! علما أن الجهاد في سبيل الله هو ذروة سنام الإسلام كما ذكر ذلك المصطفى صلى الله عليه وسلم ولكن لم يوصف ذلك الجهاد بالكبير(</w:t>
      </w:r>
      <w:r w:rsidRPr="00FB4DFB">
        <w:rPr>
          <w:rFonts w:cs="Simplified Arabic" w:hint="cs"/>
          <w:color w:val="000000"/>
          <w:sz w:val="30"/>
          <w:szCs w:val="30"/>
          <w:rtl/>
        </w:rPr>
        <w:t>جِهَادًا</w:t>
      </w:r>
      <w:r w:rsidRPr="00FB4DFB">
        <w:rPr>
          <w:rFonts w:cs="Simplified Arabic"/>
          <w:color w:val="000000"/>
          <w:sz w:val="30"/>
          <w:szCs w:val="30"/>
          <w:rtl/>
        </w:rPr>
        <w:t xml:space="preserve"> </w:t>
      </w:r>
      <w:r w:rsidRPr="00FB4DFB">
        <w:rPr>
          <w:rFonts w:cs="Simplified Arabic" w:hint="cs"/>
          <w:color w:val="000000"/>
          <w:sz w:val="30"/>
          <w:szCs w:val="30"/>
          <w:rtl/>
        </w:rPr>
        <w:t>كَبِيرًا</w:t>
      </w:r>
      <w:r>
        <w:rPr>
          <w:rFonts w:cs="Simplified Arabic"/>
          <w:color w:val="000000"/>
          <w:sz w:val="30"/>
          <w:szCs w:val="30"/>
          <w:rtl/>
        </w:rPr>
        <w:t xml:space="preserve">) </w:t>
      </w:r>
      <w:r>
        <w:rPr>
          <w:rFonts w:cs="Simplified Arabic" w:hint="cs"/>
          <w:color w:val="000000"/>
          <w:sz w:val="30"/>
          <w:szCs w:val="30"/>
          <w:rtl/>
        </w:rPr>
        <w:t>الا</w:t>
      </w:r>
      <w:r>
        <w:rPr>
          <w:rFonts w:cs="Simplified Arabic"/>
          <w:color w:val="000000"/>
          <w:sz w:val="30"/>
          <w:szCs w:val="30"/>
          <w:rtl/>
        </w:rPr>
        <w:t xml:space="preserve"> </w:t>
      </w:r>
      <w:r>
        <w:rPr>
          <w:rFonts w:cs="Simplified Arabic" w:hint="cs"/>
          <w:color w:val="000000"/>
          <w:sz w:val="30"/>
          <w:szCs w:val="30"/>
          <w:rtl/>
        </w:rPr>
        <w:t>في</w:t>
      </w:r>
      <w:r>
        <w:rPr>
          <w:rFonts w:cs="Simplified Arabic"/>
          <w:color w:val="000000"/>
          <w:sz w:val="30"/>
          <w:szCs w:val="30"/>
          <w:rtl/>
        </w:rPr>
        <w:t xml:space="preserve"> </w:t>
      </w:r>
      <w:r>
        <w:rPr>
          <w:rFonts w:cs="Simplified Arabic" w:hint="cs"/>
          <w:color w:val="000000"/>
          <w:sz w:val="30"/>
          <w:szCs w:val="30"/>
          <w:rtl/>
        </w:rPr>
        <w:t>هذا</w:t>
      </w:r>
      <w:r>
        <w:rPr>
          <w:rFonts w:cs="Simplified Arabic"/>
          <w:color w:val="000000"/>
          <w:sz w:val="30"/>
          <w:szCs w:val="30"/>
          <w:rtl/>
        </w:rPr>
        <w:t xml:space="preserve"> </w:t>
      </w:r>
      <w:r>
        <w:rPr>
          <w:rFonts w:cs="Simplified Arabic" w:hint="cs"/>
          <w:color w:val="000000"/>
          <w:sz w:val="30"/>
          <w:szCs w:val="30"/>
          <w:rtl/>
        </w:rPr>
        <w:t>الموضع</w:t>
      </w:r>
      <w:r>
        <w:rPr>
          <w:rFonts w:cs="Simplified Arabic"/>
          <w:color w:val="000000"/>
          <w:sz w:val="30"/>
          <w:szCs w:val="30"/>
          <w:rtl/>
        </w:rPr>
        <w:t xml:space="preserve"> </w:t>
      </w:r>
      <w:r>
        <w:rPr>
          <w:rFonts w:cs="Simplified Arabic" w:hint="cs"/>
          <w:color w:val="000000"/>
          <w:sz w:val="30"/>
          <w:szCs w:val="30"/>
          <w:rtl/>
        </w:rPr>
        <w:t>في</w:t>
      </w:r>
      <w:r>
        <w:rPr>
          <w:rFonts w:cs="Simplified Arabic"/>
          <w:color w:val="000000"/>
          <w:sz w:val="30"/>
          <w:szCs w:val="30"/>
          <w:rtl/>
        </w:rPr>
        <w:t xml:space="preserve"> </w:t>
      </w:r>
      <w:r>
        <w:rPr>
          <w:rFonts w:cs="Simplified Arabic" w:hint="cs"/>
          <w:color w:val="000000"/>
          <w:sz w:val="30"/>
          <w:szCs w:val="30"/>
          <w:rtl/>
        </w:rPr>
        <w:t>القرآن</w:t>
      </w:r>
      <w:r>
        <w:rPr>
          <w:rFonts w:cs="Simplified Arabic"/>
          <w:color w:val="000000"/>
          <w:sz w:val="30"/>
          <w:szCs w:val="30"/>
          <w:rtl/>
        </w:rPr>
        <w:t xml:space="preserve"> </w:t>
      </w:r>
      <w:r>
        <w:rPr>
          <w:rFonts w:cs="Simplified Arabic" w:hint="cs"/>
          <w:color w:val="000000"/>
          <w:sz w:val="30"/>
          <w:szCs w:val="30"/>
          <w:rtl/>
        </w:rPr>
        <w:t>الكريم،</w:t>
      </w:r>
      <w:r>
        <w:rPr>
          <w:rFonts w:cs="Simplified Arabic"/>
          <w:color w:val="000000"/>
          <w:sz w:val="30"/>
          <w:szCs w:val="30"/>
          <w:rtl/>
        </w:rPr>
        <w:t xml:space="preserve"> </w:t>
      </w:r>
      <w:r>
        <w:rPr>
          <w:rFonts w:cs="Simplified Arabic" w:hint="cs"/>
          <w:color w:val="000000"/>
          <w:sz w:val="30"/>
          <w:szCs w:val="30"/>
          <w:rtl/>
        </w:rPr>
        <w:t>دلالة</w:t>
      </w:r>
      <w:r>
        <w:rPr>
          <w:rFonts w:cs="Simplified Arabic"/>
          <w:color w:val="000000"/>
          <w:sz w:val="30"/>
          <w:szCs w:val="30"/>
          <w:rtl/>
        </w:rPr>
        <w:t xml:space="preserve"> </w:t>
      </w:r>
      <w:r>
        <w:rPr>
          <w:rFonts w:cs="Simplified Arabic" w:hint="cs"/>
          <w:color w:val="000000"/>
          <w:sz w:val="30"/>
          <w:szCs w:val="30"/>
          <w:rtl/>
        </w:rPr>
        <w:t>على</w:t>
      </w:r>
      <w:r>
        <w:rPr>
          <w:rFonts w:cs="Simplified Arabic"/>
          <w:color w:val="000000"/>
          <w:sz w:val="30"/>
          <w:szCs w:val="30"/>
          <w:rtl/>
        </w:rPr>
        <w:t xml:space="preserve"> </w:t>
      </w:r>
      <w:r>
        <w:rPr>
          <w:rFonts w:cs="Simplified Arabic" w:hint="cs"/>
          <w:color w:val="000000"/>
          <w:sz w:val="30"/>
          <w:szCs w:val="30"/>
          <w:rtl/>
        </w:rPr>
        <w:t>أهمية</w:t>
      </w:r>
      <w:r>
        <w:rPr>
          <w:rFonts w:cs="Simplified Arabic"/>
          <w:color w:val="000000"/>
          <w:sz w:val="30"/>
          <w:szCs w:val="30"/>
          <w:rtl/>
        </w:rPr>
        <w:t xml:space="preserve"> </w:t>
      </w:r>
      <w:r>
        <w:rPr>
          <w:rFonts w:cs="Simplified Arabic" w:hint="cs"/>
          <w:color w:val="000000"/>
          <w:sz w:val="30"/>
          <w:szCs w:val="30"/>
          <w:rtl/>
        </w:rPr>
        <w:t>الخطاب</w:t>
      </w:r>
      <w:r>
        <w:rPr>
          <w:rFonts w:cs="Simplified Arabic"/>
          <w:color w:val="000000"/>
          <w:sz w:val="30"/>
          <w:szCs w:val="30"/>
          <w:rtl/>
        </w:rPr>
        <w:t xml:space="preserve"> </w:t>
      </w:r>
      <w:r>
        <w:rPr>
          <w:rFonts w:cs="Simplified Arabic" w:hint="cs"/>
          <w:color w:val="000000"/>
          <w:sz w:val="30"/>
          <w:szCs w:val="30"/>
          <w:rtl/>
        </w:rPr>
        <w:t>العلمي</w:t>
      </w:r>
      <w:r>
        <w:rPr>
          <w:rFonts w:cs="Simplified Arabic"/>
          <w:color w:val="000000"/>
          <w:sz w:val="30"/>
          <w:szCs w:val="30"/>
          <w:rtl/>
        </w:rPr>
        <w:t xml:space="preserve"> </w:t>
      </w:r>
      <w:r>
        <w:rPr>
          <w:rFonts w:cs="Simplified Arabic" w:hint="cs"/>
          <w:color w:val="000000"/>
          <w:sz w:val="30"/>
          <w:szCs w:val="30"/>
          <w:rtl/>
        </w:rPr>
        <w:t>في</w:t>
      </w:r>
      <w:r>
        <w:rPr>
          <w:rFonts w:cs="Simplified Arabic"/>
          <w:color w:val="000000"/>
          <w:sz w:val="30"/>
          <w:szCs w:val="30"/>
          <w:rtl/>
        </w:rPr>
        <w:t xml:space="preserve"> </w:t>
      </w:r>
      <w:r>
        <w:rPr>
          <w:rFonts w:cs="Simplified Arabic" w:hint="cs"/>
          <w:color w:val="000000"/>
          <w:sz w:val="30"/>
          <w:szCs w:val="30"/>
          <w:rtl/>
        </w:rPr>
        <w:t>الدعوة</w:t>
      </w:r>
      <w:r>
        <w:rPr>
          <w:rFonts w:cs="Simplified Arabic"/>
          <w:color w:val="000000"/>
          <w:sz w:val="30"/>
          <w:szCs w:val="30"/>
          <w:rtl/>
        </w:rPr>
        <w:t xml:space="preserve"> </w:t>
      </w:r>
      <w:r>
        <w:rPr>
          <w:rFonts w:cs="Simplified Arabic" w:hint="cs"/>
          <w:color w:val="000000"/>
          <w:sz w:val="30"/>
          <w:szCs w:val="30"/>
          <w:rtl/>
        </w:rPr>
        <w:t>الى</w:t>
      </w:r>
      <w:r>
        <w:rPr>
          <w:rFonts w:cs="Simplified Arabic"/>
          <w:color w:val="000000"/>
          <w:sz w:val="30"/>
          <w:szCs w:val="30"/>
          <w:rtl/>
        </w:rPr>
        <w:t xml:space="preserve"> </w:t>
      </w:r>
      <w:r>
        <w:rPr>
          <w:rFonts w:cs="Simplified Arabic" w:hint="cs"/>
          <w:color w:val="000000"/>
          <w:sz w:val="30"/>
          <w:szCs w:val="30"/>
          <w:rtl/>
        </w:rPr>
        <w:t>الله</w:t>
      </w:r>
      <w:r>
        <w:rPr>
          <w:rFonts w:cs="Simplified Arabic"/>
          <w:color w:val="000000"/>
          <w:sz w:val="30"/>
          <w:szCs w:val="30"/>
          <w:rtl/>
        </w:rPr>
        <w:t xml:space="preserve"> </w:t>
      </w:r>
      <w:r>
        <w:rPr>
          <w:rFonts w:cs="Simplified Arabic" w:hint="cs"/>
          <w:color w:val="000000"/>
          <w:sz w:val="30"/>
          <w:szCs w:val="30"/>
          <w:rtl/>
        </w:rPr>
        <w:t>تعالى</w:t>
      </w:r>
      <w:r>
        <w:rPr>
          <w:rFonts w:cs="Simplified Arabic"/>
          <w:color w:val="000000"/>
          <w:sz w:val="30"/>
          <w:szCs w:val="30"/>
          <w:rtl/>
        </w:rPr>
        <w:t>.</w:t>
      </w:r>
    </w:p>
    <w:p w:rsidR="00EC5F0F" w:rsidRPr="00FB4DFB" w:rsidRDefault="00EC5F0F" w:rsidP="0047362F">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Pr>
          <w:rFonts w:cs="Simplified Arabic" w:hint="cs"/>
          <w:color w:val="000000"/>
          <w:sz w:val="30"/>
          <w:szCs w:val="30"/>
          <w:rtl/>
        </w:rPr>
        <w:lastRenderedPageBreak/>
        <w:t>لقد</w:t>
      </w:r>
      <w:r>
        <w:rPr>
          <w:rFonts w:cs="Simplified Arabic"/>
          <w:color w:val="000000"/>
          <w:sz w:val="30"/>
          <w:szCs w:val="30"/>
          <w:rtl/>
        </w:rPr>
        <w:t xml:space="preserve"> </w:t>
      </w:r>
      <w:r w:rsidRPr="00FB4DFB">
        <w:rPr>
          <w:rFonts w:ascii="Times New Roman" w:hAnsi="Times New Roman" w:cs="Simplified Arabic"/>
          <w:color w:val="000000"/>
          <w:sz w:val="30"/>
          <w:szCs w:val="30"/>
          <w:rtl/>
          <w:lang w:bidi="ar-AE"/>
        </w:rPr>
        <w:t xml:space="preserve">كان بيد موسى واخيه هارون عليهما السلام من الآيات ما يفعل الاعاجيب ويقلب الموازين </w:t>
      </w:r>
      <w:r>
        <w:rPr>
          <w:rFonts w:ascii="Times New Roman" w:hAnsi="Times New Roman" w:cs="Simplified Arabic"/>
          <w:color w:val="000000"/>
          <w:sz w:val="30"/>
          <w:szCs w:val="30"/>
          <w:rtl/>
          <w:lang w:bidi="ar-AE"/>
        </w:rPr>
        <w:t>كالع</w:t>
      </w:r>
      <w:r w:rsidRPr="00FB4DFB">
        <w:rPr>
          <w:rFonts w:ascii="Times New Roman" w:hAnsi="Times New Roman" w:cs="Simplified Arabic"/>
          <w:color w:val="000000"/>
          <w:sz w:val="30"/>
          <w:szCs w:val="30"/>
          <w:rtl/>
          <w:lang w:bidi="ar-AE"/>
        </w:rPr>
        <w:t xml:space="preserve">صى مثلا غير ان العصى مخلوقة واعجازها من خارجها كما ان اعجازها انقضى بموت موسى عليه السلام . وأما القرآن فإنه كلام الله تعالى وأعجازه في ذاته كما أن معجزاته لم تنقطع بموت النبي صلى الله عليه وسلم بل حفظها الله تعالى للمسلمين إلى قيام الساعة . ولكن المسلم يحتاج الى تدبر وبحث ومجاهدة بحيث ان الاعجاز المكنون في الايات يظهر جليا على ايدي المسلمين . </w:t>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sidRPr="00FB4DFB">
        <w:rPr>
          <w:rFonts w:ascii="Times New Roman" w:hAnsi="Times New Roman" w:cs="Simplified Arabic"/>
          <w:color w:val="000000"/>
          <w:sz w:val="30"/>
          <w:szCs w:val="30"/>
          <w:rtl/>
          <w:lang w:bidi="ar-AE"/>
        </w:rPr>
        <w:t>ولنضرب أمثلة لتوضيح المقصود:</w:t>
      </w:r>
    </w:p>
    <w:p w:rsidR="00EC5F0F" w:rsidRPr="001E4FBD" w:rsidRDefault="00EC5F0F" w:rsidP="001E4FBD">
      <w:pPr>
        <w:bidi/>
        <w:spacing w:before="100" w:beforeAutospacing="1" w:after="100" w:afterAutospacing="1" w:line="240" w:lineRule="auto"/>
        <w:ind w:firstLine="425"/>
        <w:jc w:val="both"/>
        <w:rPr>
          <w:rFonts w:ascii="Times New Roman" w:hAnsi="Times New Roman" w:cs="Simplified Arabic"/>
          <w:b/>
          <w:bCs/>
          <w:color w:val="000000"/>
          <w:sz w:val="28"/>
          <w:szCs w:val="28"/>
          <w:rtl/>
          <w:lang w:bidi="ar-AE"/>
        </w:rPr>
      </w:pPr>
      <w:r w:rsidRPr="001E4FBD">
        <w:rPr>
          <w:rFonts w:ascii="Times New Roman" w:hAnsi="Times New Roman" w:cs="Simplified Arabic"/>
          <w:b/>
          <w:bCs/>
          <w:color w:val="000000"/>
          <w:sz w:val="28"/>
          <w:szCs w:val="28"/>
          <w:rtl/>
          <w:lang w:bidi="ar-AE"/>
        </w:rPr>
        <w:t>أولا: الناصية (مقدمة الفص الأمامي للدماغ) مركز اتخاذ القرار</w:t>
      </w:r>
    </w:p>
    <w:p w:rsidR="00EC5F0F" w:rsidRPr="001E4FBD" w:rsidRDefault="00EC5F0F" w:rsidP="001E4FBD">
      <w:pPr>
        <w:bidi/>
        <w:spacing w:before="100" w:beforeAutospacing="1" w:after="100" w:afterAutospacing="1" w:line="240" w:lineRule="auto"/>
        <w:ind w:firstLine="425"/>
        <w:jc w:val="both"/>
        <w:rPr>
          <w:rFonts w:ascii="Times New Roman" w:hAnsi="Times New Roman" w:cs="Times New Roman"/>
          <w:color w:val="000000"/>
          <w:sz w:val="28"/>
          <w:szCs w:val="28"/>
          <w:rtl/>
          <w:lang w:bidi="ar-AE"/>
        </w:rPr>
      </w:pPr>
      <w:r w:rsidRPr="001E4FBD">
        <w:rPr>
          <w:rFonts w:ascii="Times New Roman" w:hAnsi="Times New Roman" w:cs="Times New Roman"/>
          <w:color w:val="000000"/>
          <w:sz w:val="28"/>
          <w:szCs w:val="28"/>
          <w:rtl/>
          <w:lang w:bidi="ar-AE"/>
        </w:rPr>
        <w:t xml:space="preserve"> وذلك  في قوله عز وجل : </w:t>
      </w:r>
    </w:p>
    <w:p w:rsidR="00EC5F0F" w:rsidRPr="001E4FBD" w:rsidRDefault="00EC5F0F" w:rsidP="001E4FBD">
      <w:pPr>
        <w:pStyle w:val="NormalWeb"/>
        <w:bidi/>
        <w:ind w:firstLine="425"/>
        <w:jc w:val="both"/>
        <w:rPr>
          <w:color w:val="000000"/>
          <w:sz w:val="28"/>
          <w:szCs w:val="28"/>
        </w:rPr>
      </w:pPr>
      <w:r w:rsidRPr="001E4FBD">
        <w:rPr>
          <w:color w:val="000000"/>
          <w:sz w:val="28"/>
          <w:szCs w:val="28"/>
          <w:rtl/>
        </w:rPr>
        <w:t xml:space="preserve">(كَلا لَئِن لَّمْ يَنتَهِ لَنَسْفَعًا بِالنَّاصِيَةِ  , نَاصِيَةٍ كَاذِبَةٍ خَاطِئَةٍ </w:t>
      </w:r>
      <w:r w:rsidRPr="001E4FBD">
        <w:rPr>
          <w:color w:val="000000"/>
          <w:sz w:val="28"/>
          <w:szCs w:val="28"/>
          <w:rtl/>
          <w:lang w:bidi="ar-AE"/>
        </w:rPr>
        <w:t xml:space="preserve">) العلق </w:t>
      </w:r>
      <w:r w:rsidRPr="001E4FBD">
        <w:rPr>
          <w:color w:val="000000"/>
          <w:sz w:val="28"/>
          <w:szCs w:val="28"/>
          <w:lang w:bidi="ar-AE"/>
        </w:rPr>
        <w:t>/</w:t>
      </w:r>
      <w:r w:rsidRPr="001E4FBD">
        <w:rPr>
          <w:color w:val="000000"/>
          <w:sz w:val="28"/>
          <w:szCs w:val="28"/>
          <w:rtl/>
        </w:rPr>
        <w:t xml:space="preserve">15-16 </w:t>
      </w:r>
    </w:p>
    <w:p w:rsidR="00EC5F0F" w:rsidRPr="00FB4DFB" w:rsidRDefault="00EC5F0F" w:rsidP="00C212BF">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sidRPr="00FB4DFB">
        <w:rPr>
          <w:rFonts w:ascii="Times New Roman" w:hAnsi="Times New Roman" w:cs="Simplified Arabic"/>
          <w:color w:val="000000"/>
          <w:sz w:val="30"/>
          <w:szCs w:val="30"/>
          <w:rtl/>
          <w:lang w:bidi="ar-AE"/>
        </w:rPr>
        <w:t>السفع لغة : هو القبض على الشيئ وجذبه بشدة كما ذكره المفسرون . وأما الناصية فمقدمة الرأس كما ذكر الفراء رحمه الله تعالى</w:t>
      </w:r>
      <w:r w:rsidRPr="00B42944">
        <w:rPr>
          <w:rStyle w:val="FootnoteReference"/>
          <w:rFonts w:ascii="Times New Roman" w:hAnsi="Times New Roman"/>
          <w:color w:val="000000"/>
          <w:sz w:val="26"/>
          <w:szCs w:val="26"/>
          <w:rtl/>
          <w:lang w:bidi="ar-AE"/>
        </w:rPr>
        <w:footnoteReference w:id="16"/>
      </w:r>
      <w:r>
        <w:rPr>
          <w:rFonts w:ascii="Times New Roman" w:hAnsi="Times New Roman" w:cs="Simplified Arabic"/>
          <w:color w:val="000000"/>
          <w:sz w:val="26"/>
          <w:szCs w:val="26"/>
          <w:rtl/>
          <w:lang w:bidi="ar-AE"/>
        </w:rPr>
        <w:t>.</w:t>
      </w:r>
      <w:r w:rsidRPr="00FB4DFB">
        <w:rPr>
          <w:rFonts w:ascii="Times New Roman" w:hAnsi="Times New Roman" w:cs="Simplified Arabic"/>
          <w:color w:val="000000"/>
          <w:sz w:val="30"/>
          <w:szCs w:val="30"/>
          <w:rtl/>
          <w:lang w:bidi="ar-AE"/>
        </w:rPr>
        <w:t xml:space="preserve"> وهو لفظ يدل بأصله على علو في الشيئ كما يفهم من الشواهد في اللغة العربية . والمتوقع في العربية إن الشيء الذي يوصف بالكذب هو الإنسان بجملته أو كلامه أو كتابته أو فعله . وكذلك الخطيئة هي وصف للنفس أو الفعل . وأما اجزاء الجسد كالناصية أو الكتف او الذراع أو الفخذ وغيرها  فهل يوصف بعضها حقيقة بالكذب والخطيئة ! أم مجازا ؟ . والمجاز كان ملجأ لكثير من المفسرين اذا نزلت بهم نازلة فقالوا : الوصف بالكذب والخطيئة ليس للناصية نفسها  ولكن لصاحبها !.. وربما يحتج للمفسرين بان المجاز وجه لتفسير الآية لان القرآن الكريم خاطب العرب بما يمكن تأويله حسب ما عندهم من العلم , ويمكن التعبير بالناصية او الوجه عن الانسان بجملته في نحو هذا السياق لأن الناصية أرفع شيء في الإنسان . وقد ذكر العلماء أمثلة كثيرة يطلق فيها اسم الجزء ولكن المراد هو الكل كقوله تعالى : (فَتَحْرِيرُ رَقَبَةٍ) المجادلة </w:t>
      </w:r>
      <w:r w:rsidRPr="00FB4DFB">
        <w:rPr>
          <w:rFonts w:ascii="Times New Roman" w:hAnsi="Times New Roman" w:cs="Simplified Arabic"/>
          <w:color w:val="000000"/>
          <w:sz w:val="30"/>
          <w:szCs w:val="30"/>
          <w:lang w:bidi="ar-AE"/>
        </w:rPr>
        <w:t>/</w:t>
      </w:r>
      <w:r w:rsidRPr="00FB4DFB">
        <w:rPr>
          <w:rFonts w:ascii="Times New Roman" w:hAnsi="Times New Roman" w:cs="Simplified Arabic"/>
          <w:color w:val="000000"/>
          <w:sz w:val="30"/>
          <w:szCs w:val="30"/>
          <w:rtl/>
          <w:lang w:bidi="ar-AE"/>
        </w:rPr>
        <w:t xml:space="preserve"> 3 . فعبر بالرقبة على الإنسان وجود مناسبة تلائم هذا التعبير في قضية التحرير. غير أنه إذا ظهر فيما بعد صحة حمل العبارة على الحقيقة وجب الأخذ بذلك لان المجاز خروج عن الظاهر فلا يصار إليه إلا لضرورة  حين يكون الحمل على الحقيقة ممتنعا أو متعذرا كما هو معروف في أصول الفقه .</w:t>
      </w:r>
    </w:p>
    <w:p w:rsidR="00EC5F0F" w:rsidRPr="00FB4DFB" w:rsidRDefault="00EC5F0F" w:rsidP="00E53714">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lang w:bidi="ar-AE"/>
        </w:rPr>
        <w:lastRenderedPageBreak/>
        <w:t>والحقيقة التى لا يشك فيها الاطباء اليوم هي أن الناص</w:t>
      </w:r>
      <w:r>
        <w:rPr>
          <w:rFonts w:ascii="Times New Roman" w:hAnsi="Times New Roman" w:cs="Simplified Arabic"/>
          <w:color w:val="000000"/>
          <w:sz w:val="30"/>
          <w:szCs w:val="30"/>
          <w:rtl/>
          <w:lang w:bidi="ar-AE"/>
        </w:rPr>
        <w:t xml:space="preserve">ية تضم مقدمة الفص الامامي للدماغ </w:t>
      </w:r>
      <w:r w:rsidRPr="00FB4DFB">
        <w:rPr>
          <w:rFonts w:ascii="Times New Roman" w:hAnsi="Times New Roman" w:cs="Simplified Arabic"/>
          <w:color w:val="000000"/>
          <w:sz w:val="30"/>
          <w:szCs w:val="30"/>
          <w:rtl/>
          <w:lang w:bidi="ar-AE"/>
        </w:rPr>
        <w:t xml:space="preserve"> </w:t>
      </w:r>
      <w:r>
        <w:rPr>
          <w:rFonts w:ascii="Times New Roman" w:hAnsi="Times New Roman" w:cs="Simplified Arabic"/>
          <w:color w:val="000000"/>
          <w:sz w:val="30"/>
          <w:szCs w:val="30"/>
          <w:rtl/>
          <w:lang w:bidi="ar-AE"/>
        </w:rPr>
        <w:t>(</w:t>
      </w:r>
      <w:r w:rsidRPr="00FB4DFB">
        <w:rPr>
          <w:rFonts w:ascii="Times New Roman" w:hAnsi="Times New Roman" w:cs="Simplified Arabic"/>
          <w:color w:val="000000"/>
          <w:sz w:val="30"/>
          <w:szCs w:val="30"/>
          <w:rtl/>
          <w:lang w:bidi="ar-AE"/>
        </w:rPr>
        <w:t xml:space="preserve">  </w:t>
      </w:r>
      <w:r w:rsidRPr="00FB4DFB">
        <w:rPr>
          <w:rFonts w:ascii="Times New Roman" w:hAnsi="Times New Roman" w:cs="Simplified Arabic"/>
          <w:color w:val="000000"/>
          <w:sz w:val="30"/>
          <w:szCs w:val="30"/>
          <w:lang w:bidi="ar-AE"/>
        </w:rPr>
        <w:t xml:space="preserve">Prefrontal area </w:t>
      </w:r>
      <w:r w:rsidRPr="00FB4DFB">
        <w:rPr>
          <w:rFonts w:ascii="Times New Roman" w:hAnsi="Times New Roman" w:cs="Simplified Arabic"/>
          <w:color w:val="000000"/>
          <w:sz w:val="30"/>
          <w:szCs w:val="30"/>
          <w:rtl/>
          <w:lang w:bidi="ar-AE"/>
        </w:rPr>
        <w:t>) وهو الجزء الذي تتخذ فيه القرارات و تصنع فيه الأفكار من صدق وكذب وخطيئة وغير ذلك .كما في الشكل رقم (2) ادناه :</w:t>
      </w:r>
    </w:p>
    <w:p w:rsidR="00EC5F0F" w:rsidRPr="00016FA8" w:rsidRDefault="0063690F" w:rsidP="00B42944">
      <w:pPr>
        <w:bidi/>
        <w:spacing w:before="100" w:beforeAutospacing="1" w:after="100" w:afterAutospacing="1" w:line="240" w:lineRule="auto"/>
        <w:ind w:firstLine="425"/>
        <w:jc w:val="center"/>
        <w:rPr>
          <w:rFonts w:ascii="Times New Roman" w:hAnsi="Times New Roman" w:cs="Simplified Arabic"/>
          <w:b/>
          <w:bCs/>
          <w:color w:val="000000"/>
          <w:sz w:val="30"/>
          <w:szCs w:val="30"/>
          <w:rtl/>
        </w:rPr>
      </w:pPr>
      <w:r w:rsidRPr="0063690F">
        <w:rPr>
          <w:noProof/>
          <w:rtl/>
        </w:rPr>
        <w:pict>
          <v:shape id="_x0000_s1054" type="#_x0000_t202" style="position:absolute;left:0;text-align:left;margin-left:-275.3pt;margin-top:92.8pt;width:118.35pt;height:54.75pt;z-index:251669504">
            <v:textbox>
              <w:txbxContent>
                <w:p w:rsidR="00EC5F0F" w:rsidRPr="008E444B" w:rsidRDefault="00EC5F0F" w:rsidP="008E444B">
                  <w:pPr>
                    <w:bidi/>
                    <w:spacing w:before="100" w:beforeAutospacing="1" w:after="100" w:afterAutospacing="1" w:line="240" w:lineRule="auto"/>
                    <w:jc w:val="lowKashida"/>
                    <w:rPr>
                      <w:rFonts w:ascii="Times New Roman" w:hAnsi="Times New Roman" w:cs="Traditional Arabic"/>
                      <w:b/>
                      <w:bCs/>
                      <w:sz w:val="32"/>
                      <w:szCs w:val="32"/>
                      <w:rtl/>
                    </w:rPr>
                  </w:pPr>
                  <w:r>
                    <w:rPr>
                      <w:rFonts w:ascii="Times New Roman" w:hAnsi="Times New Roman" w:cs="Traditional Arabic"/>
                      <w:b/>
                      <w:bCs/>
                      <w:sz w:val="32"/>
                      <w:szCs w:val="32"/>
                      <w:rtl/>
                    </w:rPr>
                    <w:t xml:space="preserve">الناصية </w:t>
                  </w:r>
                  <w:r w:rsidRPr="008E444B">
                    <w:rPr>
                      <w:rFonts w:ascii="Times New Roman" w:hAnsi="Times New Roman" w:cs="Traditional Arabic"/>
                      <w:b/>
                      <w:bCs/>
                      <w:sz w:val="32"/>
                      <w:szCs w:val="32"/>
                      <w:rtl/>
                    </w:rPr>
                    <w:t>مركز العقلنة واتخاذ القرار</w:t>
                  </w:r>
                  <w:r>
                    <w:rPr>
                      <w:rFonts w:ascii="Times New Roman" w:hAnsi="Times New Roman" w:cs="Traditional Arabic"/>
                      <w:b/>
                      <w:bCs/>
                      <w:sz w:val="32"/>
                      <w:szCs w:val="32"/>
                      <w:rtl/>
                    </w:rPr>
                    <w:t xml:space="preserve"> في الإنسان</w:t>
                  </w:r>
                </w:p>
                <w:p w:rsidR="00EC5F0F" w:rsidRDefault="00EC5F0F" w:rsidP="008E444B"/>
              </w:txbxContent>
            </v:textbox>
          </v:shape>
        </w:pict>
      </w:r>
      <w:r w:rsidRPr="0063690F">
        <w:rPr>
          <w:noProof/>
          <w:rtl/>
        </w:rPr>
        <w:pict>
          <v:shape id="Picture 30" o:spid="_x0000_s1055" type="#_x0000_t75" alt="http://www.55a.net/eng/image/a023_01.jpg" style="position:absolute;left:0;text-align:left;margin-left:8.25pt;margin-top:-10.4pt;width:254.1pt;height:143.1pt;z-index:-251648000;visibility:visible" wrapcoords="-64 0 -64 21487 21600 21487 21600 0 -64 0">
            <v:imagedata r:id="rId9" o:title=""/>
            <w10:wrap type="tight"/>
          </v:shape>
        </w:pict>
      </w:r>
      <w:r w:rsidR="00EC5F0F" w:rsidRPr="00016FA8">
        <w:rPr>
          <w:rFonts w:ascii="Times New Roman" w:hAnsi="Times New Roman" w:cs="Simplified Arabic"/>
          <w:b/>
          <w:bCs/>
          <w:color w:val="000000"/>
          <w:sz w:val="30"/>
          <w:szCs w:val="30"/>
          <w:rtl/>
        </w:rPr>
        <w:t>الشكل رقم (2) : صورة جانبية للدماغ تبين مقدمة الفص الامامي</w:t>
      </w:r>
      <w:r w:rsidR="00EC5F0F" w:rsidRPr="00016FA8">
        <w:rPr>
          <w:rFonts w:ascii="Times New Roman" w:hAnsi="Times New Roman" w:cs="Simplified Arabic"/>
          <w:b/>
          <w:bCs/>
          <w:color w:val="000000"/>
          <w:sz w:val="30"/>
          <w:szCs w:val="30"/>
          <w:rtl/>
        </w:rPr>
        <w:tab/>
      </w:r>
      <w:r w:rsidR="00EC5F0F" w:rsidRPr="00016FA8">
        <w:rPr>
          <w:rFonts w:ascii="Times New Roman" w:hAnsi="Times New Roman" w:cs="Simplified Arabic"/>
          <w:b/>
          <w:bCs/>
          <w:color w:val="000000"/>
          <w:sz w:val="30"/>
          <w:szCs w:val="30"/>
          <w:rtl/>
        </w:rPr>
        <w:tab/>
        <w:t xml:space="preserve">  ( الناصية )  </w:t>
      </w:r>
      <w:r w:rsidR="00EC5F0F" w:rsidRPr="00016FA8">
        <w:rPr>
          <w:rFonts w:ascii="Times New Roman" w:hAnsi="Times New Roman" w:cs="Simplified Arabic"/>
          <w:b/>
          <w:bCs/>
          <w:color w:val="000000"/>
          <w:sz w:val="30"/>
          <w:szCs w:val="30"/>
          <w:rtl/>
        </w:rPr>
        <w:tab/>
        <w:t xml:space="preserve">   </w:t>
      </w:r>
      <w:r w:rsidR="00EC5F0F" w:rsidRPr="00016FA8">
        <w:rPr>
          <w:rFonts w:ascii="Times New Roman" w:hAnsi="Times New Roman" w:cs="Simplified Arabic"/>
          <w:b/>
          <w:bCs/>
          <w:color w:val="000000"/>
          <w:sz w:val="30"/>
          <w:szCs w:val="30"/>
        </w:rPr>
        <w:t xml:space="preserve"> Prefrontal area</w:t>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rPr>
      </w:pPr>
    </w:p>
    <w:p w:rsidR="00EC5F0F" w:rsidRDefault="00EC5F0F" w:rsidP="001E4FBD">
      <w:pPr>
        <w:bidi/>
        <w:spacing w:before="100" w:beforeAutospacing="1" w:after="100" w:afterAutospacing="1" w:line="240" w:lineRule="auto"/>
        <w:ind w:firstLine="425"/>
        <w:jc w:val="both"/>
        <w:rPr>
          <w:rFonts w:ascii="Times New Roman" w:hAnsi="Times New Roman" w:cs="Simplified Arabic"/>
          <w:color w:val="000000"/>
          <w:sz w:val="30"/>
          <w:szCs w:val="30"/>
          <w:rtl/>
        </w:rPr>
      </w:pPr>
    </w:p>
    <w:p w:rsidR="00EC5F0F" w:rsidRDefault="00EC5F0F" w:rsidP="005E3673">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 أما اللسان واليد والرجل فمجرد أدوات تتحرك بما تم صنعه  وتقريره في ذلك الجزء من الدماغ . فلاشك ان الناصية أولى من اللسان بأن توصف بأنها كاذبة وكذلك الأمر في وصفها بأنها خاطئة.وقد تم اكتشاف ذلك في الطب بعد بحوث تجريبية ودراسات كثيرة عن وظائف الدماغ منها التصوير بالرنين المغناطيسي الوظيفي (</w:t>
      </w:r>
      <w:r w:rsidRPr="00FB4DFB">
        <w:rPr>
          <w:rFonts w:ascii="Times New Roman" w:hAnsi="Times New Roman" w:cs="Simplified Arabic"/>
          <w:color w:val="000000"/>
          <w:sz w:val="30"/>
          <w:szCs w:val="30"/>
        </w:rPr>
        <w:t xml:space="preserve">MRI-f </w:t>
      </w:r>
      <w:r w:rsidRPr="00FB4DFB">
        <w:rPr>
          <w:rFonts w:ascii="Times New Roman" w:hAnsi="Times New Roman" w:cs="Simplified Arabic"/>
          <w:color w:val="000000"/>
          <w:sz w:val="30"/>
          <w:szCs w:val="30"/>
          <w:rtl/>
        </w:rPr>
        <w:t>) . فعندما يمارس الشخص الكذب يؤشر ذلك واضحا في هذه المنطقة الأمامية من الدماغ . كما يظهر ذلك في الشكل رقم (3) ادناه .</w:t>
      </w:r>
    </w:p>
    <w:p w:rsidR="00EC5F0F" w:rsidRDefault="0063690F" w:rsidP="005E3673">
      <w:pPr>
        <w:bidi/>
        <w:spacing w:before="100" w:beforeAutospacing="1" w:after="100" w:afterAutospacing="1" w:line="240" w:lineRule="auto"/>
        <w:ind w:firstLine="425"/>
        <w:jc w:val="center"/>
        <w:rPr>
          <w:rFonts w:ascii="Times New Roman" w:hAnsi="Times New Roman" w:cs="Simplified Arabic"/>
          <w:color w:val="000000"/>
          <w:sz w:val="30"/>
          <w:szCs w:val="30"/>
          <w:rtl/>
        </w:rPr>
      </w:pPr>
      <w:r w:rsidRPr="0063690F">
        <w:rPr>
          <w:noProof/>
          <w:rtl/>
        </w:rPr>
        <w:pict>
          <v:shape id="Picture 3" o:spid="_x0000_s1056" type="#_x0000_t75" alt="nasia" style="position:absolute;left:0;text-align:left;margin-left:-13.8pt;margin-top:34.15pt;width:251.15pt;height:322.55pt;z-index:251672576;visibility:visible">
            <v:imagedata r:id="rId10" o:title=""/>
            <w10:wrap type="square"/>
          </v:shape>
        </w:pict>
      </w:r>
    </w:p>
    <w:p w:rsidR="00EC5F0F" w:rsidRDefault="00EC5F0F" w:rsidP="005E3673">
      <w:pPr>
        <w:bidi/>
        <w:spacing w:before="100" w:beforeAutospacing="1" w:after="100" w:afterAutospacing="1" w:line="240" w:lineRule="auto"/>
        <w:ind w:firstLine="425"/>
        <w:jc w:val="center"/>
        <w:rPr>
          <w:rFonts w:ascii="Times New Roman" w:hAnsi="Times New Roman" w:cs="Simplified Arabic"/>
          <w:color w:val="000000"/>
          <w:sz w:val="30"/>
          <w:szCs w:val="30"/>
          <w:rtl/>
        </w:rPr>
      </w:pPr>
    </w:p>
    <w:p w:rsidR="00EC5F0F" w:rsidRDefault="00EC5F0F" w:rsidP="005E3673">
      <w:pPr>
        <w:bidi/>
        <w:spacing w:before="100" w:beforeAutospacing="1" w:after="100" w:afterAutospacing="1" w:line="240" w:lineRule="auto"/>
        <w:ind w:firstLine="425"/>
        <w:jc w:val="center"/>
        <w:rPr>
          <w:rFonts w:ascii="Times New Roman" w:hAnsi="Times New Roman" w:cs="Simplified Arabic"/>
          <w:color w:val="000000"/>
          <w:sz w:val="30"/>
          <w:szCs w:val="30"/>
          <w:rtl/>
        </w:rPr>
      </w:pPr>
    </w:p>
    <w:p w:rsidR="00EC5F0F" w:rsidRPr="00C212BF" w:rsidRDefault="00EC5F0F" w:rsidP="005E3673">
      <w:pPr>
        <w:bidi/>
        <w:spacing w:before="100" w:beforeAutospacing="1" w:after="100" w:afterAutospacing="1" w:line="240" w:lineRule="auto"/>
        <w:ind w:firstLine="425"/>
        <w:jc w:val="both"/>
        <w:rPr>
          <w:rFonts w:ascii="Times New Roman" w:hAnsi="Times New Roman" w:cs="Simplified Arabic"/>
          <w:b/>
          <w:bCs/>
          <w:color w:val="000000"/>
          <w:sz w:val="30"/>
          <w:szCs w:val="30"/>
          <w:rtl/>
        </w:rPr>
      </w:pPr>
      <w:r w:rsidRPr="00C212BF">
        <w:rPr>
          <w:rFonts w:ascii="Times New Roman" w:hAnsi="Times New Roman" w:cs="Simplified Arabic"/>
          <w:b/>
          <w:bCs/>
          <w:color w:val="000000"/>
          <w:sz w:val="30"/>
          <w:szCs w:val="30"/>
          <w:rtl/>
        </w:rPr>
        <w:t xml:space="preserve">الشكل رقم (3) : مقاطع من الدماغ تظهر مركز الكذب في مقدمة الفص الأمامي (الناصية) باللون البرتقالي عندما يبدأ الشخص الكذب وتشخيصه بالتصوير الرنين المغناطيسي الوظيفي (  </w:t>
      </w:r>
      <w:r w:rsidRPr="00C212BF">
        <w:rPr>
          <w:rFonts w:ascii="Times New Roman" w:hAnsi="Times New Roman" w:cs="Simplified Arabic"/>
          <w:b/>
          <w:bCs/>
          <w:color w:val="000000"/>
          <w:sz w:val="30"/>
          <w:szCs w:val="30"/>
        </w:rPr>
        <w:t>(MRI-f</w:t>
      </w:r>
    </w:p>
    <w:p w:rsidR="00EC5F0F" w:rsidRDefault="00EC5F0F" w:rsidP="005E3673">
      <w:pPr>
        <w:bidi/>
        <w:spacing w:before="100" w:beforeAutospacing="1" w:after="100" w:afterAutospacing="1" w:line="240" w:lineRule="auto"/>
        <w:ind w:firstLine="425"/>
        <w:jc w:val="both"/>
        <w:rPr>
          <w:rFonts w:ascii="Times New Roman" w:hAnsi="Times New Roman" w:cs="Simplified Arabic"/>
          <w:color w:val="000000"/>
          <w:sz w:val="30"/>
          <w:szCs w:val="30"/>
          <w:rtl/>
        </w:rPr>
      </w:pPr>
    </w:p>
    <w:p w:rsidR="00EC5F0F" w:rsidRDefault="00EC5F0F" w:rsidP="005E3673">
      <w:pPr>
        <w:bidi/>
        <w:spacing w:before="100" w:beforeAutospacing="1" w:after="100" w:afterAutospacing="1" w:line="240" w:lineRule="auto"/>
        <w:ind w:firstLine="425"/>
        <w:jc w:val="both"/>
        <w:rPr>
          <w:rFonts w:ascii="Times New Roman" w:hAnsi="Times New Roman" w:cs="Simplified Arabic"/>
          <w:color w:val="000000"/>
          <w:sz w:val="30"/>
          <w:szCs w:val="30"/>
          <w:rtl/>
        </w:rPr>
      </w:pPr>
    </w:p>
    <w:p w:rsidR="00EC5F0F" w:rsidRDefault="00EC5F0F" w:rsidP="005E3673">
      <w:pPr>
        <w:bidi/>
        <w:spacing w:before="100" w:beforeAutospacing="1" w:after="100" w:afterAutospacing="1" w:line="240" w:lineRule="auto"/>
        <w:ind w:firstLine="425"/>
        <w:jc w:val="both"/>
        <w:rPr>
          <w:rFonts w:ascii="Times New Roman" w:hAnsi="Times New Roman" w:cs="Simplified Arabic"/>
          <w:color w:val="000000"/>
          <w:sz w:val="30"/>
          <w:szCs w:val="30"/>
          <w:rtl/>
        </w:rPr>
      </w:pPr>
    </w:p>
    <w:p w:rsidR="00EC5F0F" w:rsidRDefault="00EC5F0F" w:rsidP="005E3673">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علما أن الأطباء في الغرب لم يكن عندهم اشارات دينية تفتح لهم بداية البحث وإنما توصلوا الى ذلك بأعتمادهم على النظر العقلي والتجربة والإخفاق وبإستعمال التقنيات الحديثة! </w:t>
      </w:r>
    </w:p>
    <w:p w:rsidR="00EC5F0F" w:rsidRPr="00FB4DFB" w:rsidRDefault="00EC5F0F" w:rsidP="00A05B81">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فلو نظر الأطباء المسلمون سابقا الى احتمال وجود حكمة مكنونة في وصف الناصية بالكذب والخطيئة وليس الذراع والفخذ واحتمال انه وصف حقيقي دعت إليه تلك الحكمة . لو نظروا هذا النظر لكانوا اسبق من غيرهم الى الكشف عن وظائف الدماغ .  فالذي حصل كما في هذا المثال وكثير من أمثاله (كالرضاعة الطبيعية البشرية لمدة حولين كاملين كما جاء في القرآن الكريم وفوائدها بالنسبة للطفل والأم والمجتمع مقارنة بالرضاعة البقرية الصناعية ومساوئها)، هو أنه بعد أن تظهر الكشوف العلمية في الغرب غير المسلم يقول المسلمون أن تلك الكشوف قد اشار اليها القران الكريم قبل أكثر من اربعة عشر قرنا ّ!! وهذا وجه من الاعجاز بلا شك ! ولكن الاقتصار عليه يعد في رأينا تخلفا في دراسة القرآن! فالمطلوب  من الباحث المسلم أن ينظر في القرآن الكريم كمفتاح للسبق الى  كشوف جديدة , وأن ينظر في آيات العلوم الكونية كما نظر الفقهاء الاوائل في آيات الاحكام الفقهية . فإنهم جاءوا بكل وجه محتمل في تفسير الاية الواحدة واحتجوا لكل وجه بما يمكن من حجج وأستعانوا بأدلة النقل والعقل لتغليب أصح الوجوه بحيث ان الفقيه يعجب اليوم بما تركه الاوائل رحمهم الله من بحوث واسعة في تفسير كل اية من آيات الاحكام .وآيات القرآن العظيم في الطب والفلك وسائر العلوم تؤيد هذا النظر بل تقطع بصحته كما قال تعالى :</w:t>
      </w:r>
    </w:p>
    <w:p w:rsidR="00EC5F0F" w:rsidRPr="00FB4DFB" w:rsidRDefault="00EC5F0F" w:rsidP="00A05B81">
      <w:pPr>
        <w:bidi/>
        <w:spacing w:before="100" w:beforeAutospacing="1" w:after="100" w:afterAutospacing="1" w:line="240" w:lineRule="auto"/>
        <w:ind w:firstLine="425"/>
        <w:rPr>
          <w:rFonts w:ascii="Times New Roman" w:hAnsi="Times New Roman" w:cs="Simplified Arabic"/>
          <w:color w:val="000000"/>
          <w:sz w:val="30"/>
          <w:szCs w:val="30"/>
        </w:rPr>
      </w:pPr>
      <w:r w:rsidRPr="00FB4DFB">
        <w:rPr>
          <w:rFonts w:ascii="Times New Roman" w:hAnsi="Times New Roman" w:cs="Simplified Arabic"/>
          <w:color w:val="000000"/>
          <w:sz w:val="30"/>
          <w:szCs w:val="30"/>
          <w:rtl/>
        </w:rPr>
        <w:t>(</w:t>
      </w:r>
      <w:r w:rsidRPr="00FB4DFB">
        <w:rPr>
          <w:rFonts w:cs="Simplified Arabic" w:hint="cs"/>
          <w:color w:val="000000"/>
          <w:sz w:val="30"/>
          <w:szCs w:val="30"/>
          <w:rtl/>
        </w:rPr>
        <w:t>وَلَوْ</w:t>
      </w:r>
      <w:r w:rsidRPr="00FB4DFB">
        <w:rPr>
          <w:rFonts w:cs="Simplified Arabic"/>
          <w:color w:val="000000"/>
          <w:sz w:val="30"/>
          <w:szCs w:val="30"/>
          <w:rtl/>
        </w:rPr>
        <w:t xml:space="preserve"> </w:t>
      </w:r>
      <w:r w:rsidRPr="00FB4DFB">
        <w:rPr>
          <w:rFonts w:cs="Simplified Arabic" w:hint="cs"/>
          <w:color w:val="000000"/>
          <w:sz w:val="30"/>
          <w:szCs w:val="30"/>
          <w:rtl/>
        </w:rPr>
        <w:t>أَنَّ</w:t>
      </w:r>
      <w:r w:rsidRPr="00FB4DFB">
        <w:rPr>
          <w:rFonts w:cs="Simplified Arabic"/>
          <w:color w:val="000000"/>
          <w:sz w:val="30"/>
          <w:szCs w:val="30"/>
          <w:rtl/>
        </w:rPr>
        <w:t xml:space="preserve"> </w:t>
      </w:r>
      <w:r w:rsidRPr="00FB4DFB">
        <w:rPr>
          <w:rFonts w:cs="Simplified Arabic" w:hint="cs"/>
          <w:color w:val="000000"/>
          <w:sz w:val="30"/>
          <w:szCs w:val="30"/>
          <w:rtl/>
        </w:rPr>
        <w:t>قُرْآنًا</w:t>
      </w:r>
      <w:r w:rsidRPr="00FB4DFB">
        <w:rPr>
          <w:rFonts w:cs="Simplified Arabic"/>
          <w:color w:val="000000"/>
          <w:sz w:val="30"/>
          <w:szCs w:val="30"/>
          <w:rtl/>
        </w:rPr>
        <w:t xml:space="preserve"> </w:t>
      </w:r>
      <w:r w:rsidRPr="00FB4DFB">
        <w:rPr>
          <w:rFonts w:cs="Simplified Arabic" w:hint="cs"/>
          <w:color w:val="000000"/>
          <w:sz w:val="30"/>
          <w:szCs w:val="30"/>
          <w:rtl/>
        </w:rPr>
        <w:t>سُيِّرَتْ</w:t>
      </w:r>
      <w:r w:rsidRPr="00FB4DFB">
        <w:rPr>
          <w:rFonts w:cs="Simplified Arabic"/>
          <w:color w:val="000000"/>
          <w:sz w:val="30"/>
          <w:szCs w:val="30"/>
          <w:rtl/>
        </w:rPr>
        <w:t xml:space="preserve"> </w:t>
      </w:r>
      <w:r w:rsidRPr="00FB4DFB">
        <w:rPr>
          <w:rFonts w:cs="Simplified Arabic" w:hint="cs"/>
          <w:color w:val="000000"/>
          <w:sz w:val="30"/>
          <w:szCs w:val="30"/>
          <w:rtl/>
        </w:rPr>
        <w:t>بِهِ</w:t>
      </w:r>
      <w:r w:rsidRPr="00FB4DFB">
        <w:rPr>
          <w:rFonts w:cs="Simplified Arabic"/>
          <w:color w:val="000000"/>
          <w:sz w:val="30"/>
          <w:szCs w:val="30"/>
          <w:rtl/>
        </w:rPr>
        <w:t xml:space="preserve"> </w:t>
      </w:r>
      <w:r w:rsidRPr="00FB4DFB">
        <w:rPr>
          <w:rFonts w:cs="Simplified Arabic" w:hint="cs"/>
          <w:color w:val="000000"/>
          <w:sz w:val="30"/>
          <w:szCs w:val="30"/>
          <w:rtl/>
        </w:rPr>
        <w:t>الْجِبَالُ</w:t>
      </w:r>
      <w:r w:rsidRPr="00FB4DFB">
        <w:rPr>
          <w:rFonts w:cs="Simplified Arabic"/>
          <w:color w:val="000000"/>
          <w:sz w:val="30"/>
          <w:szCs w:val="30"/>
          <w:rtl/>
        </w:rPr>
        <w:t xml:space="preserve"> </w:t>
      </w:r>
      <w:r w:rsidRPr="00FB4DFB">
        <w:rPr>
          <w:rFonts w:cs="Simplified Arabic" w:hint="cs"/>
          <w:color w:val="000000"/>
          <w:sz w:val="30"/>
          <w:szCs w:val="30"/>
          <w:rtl/>
        </w:rPr>
        <w:t>أَوْ</w:t>
      </w:r>
      <w:r w:rsidRPr="00FB4DFB">
        <w:rPr>
          <w:rFonts w:cs="Simplified Arabic"/>
          <w:color w:val="000000"/>
          <w:sz w:val="30"/>
          <w:szCs w:val="30"/>
          <w:rtl/>
        </w:rPr>
        <w:t xml:space="preserve"> </w:t>
      </w:r>
      <w:r w:rsidRPr="00FB4DFB">
        <w:rPr>
          <w:rFonts w:cs="Simplified Arabic" w:hint="cs"/>
          <w:color w:val="000000"/>
          <w:sz w:val="30"/>
          <w:szCs w:val="30"/>
          <w:rtl/>
        </w:rPr>
        <w:t>قُطِّعَتْ</w:t>
      </w:r>
      <w:r w:rsidRPr="00FB4DFB">
        <w:rPr>
          <w:rFonts w:cs="Simplified Arabic"/>
          <w:color w:val="000000"/>
          <w:sz w:val="30"/>
          <w:szCs w:val="30"/>
          <w:rtl/>
        </w:rPr>
        <w:t xml:space="preserve"> </w:t>
      </w:r>
      <w:r w:rsidRPr="00FB4DFB">
        <w:rPr>
          <w:rFonts w:cs="Simplified Arabic" w:hint="cs"/>
          <w:color w:val="000000"/>
          <w:sz w:val="30"/>
          <w:szCs w:val="30"/>
          <w:rtl/>
        </w:rPr>
        <w:t>بِهِ</w:t>
      </w:r>
      <w:r w:rsidRPr="00FB4DFB">
        <w:rPr>
          <w:rFonts w:cs="Simplified Arabic"/>
          <w:color w:val="000000"/>
          <w:sz w:val="30"/>
          <w:szCs w:val="30"/>
          <w:rtl/>
        </w:rPr>
        <w:t xml:space="preserve"> </w:t>
      </w:r>
      <w:r w:rsidRPr="00FB4DFB">
        <w:rPr>
          <w:rFonts w:cs="Simplified Arabic" w:hint="cs"/>
          <w:color w:val="000000"/>
          <w:sz w:val="30"/>
          <w:szCs w:val="30"/>
          <w:rtl/>
        </w:rPr>
        <w:t>الأَرْضُ</w:t>
      </w:r>
      <w:r w:rsidRPr="00FB4DFB">
        <w:rPr>
          <w:rFonts w:cs="Simplified Arabic"/>
          <w:color w:val="000000"/>
          <w:sz w:val="30"/>
          <w:szCs w:val="30"/>
          <w:rtl/>
        </w:rPr>
        <w:t xml:space="preserve"> </w:t>
      </w:r>
      <w:r w:rsidRPr="00FB4DFB">
        <w:rPr>
          <w:rFonts w:cs="Simplified Arabic" w:hint="cs"/>
          <w:color w:val="000000"/>
          <w:sz w:val="30"/>
          <w:szCs w:val="30"/>
          <w:rtl/>
        </w:rPr>
        <w:t>أَوْ</w:t>
      </w:r>
      <w:r w:rsidRPr="00FB4DFB">
        <w:rPr>
          <w:rFonts w:cs="Simplified Arabic"/>
          <w:color w:val="000000"/>
          <w:sz w:val="30"/>
          <w:szCs w:val="30"/>
          <w:rtl/>
        </w:rPr>
        <w:t xml:space="preserve"> </w:t>
      </w:r>
      <w:r w:rsidRPr="00FB4DFB">
        <w:rPr>
          <w:rFonts w:cs="Simplified Arabic" w:hint="cs"/>
          <w:color w:val="000000"/>
          <w:sz w:val="30"/>
          <w:szCs w:val="30"/>
          <w:rtl/>
        </w:rPr>
        <w:t>كُلِّمَ</w:t>
      </w:r>
      <w:r w:rsidRPr="00FB4DFB">
        <w:rPr>
          <w:rFonts w:cs="Simplified Arabic"/>
          <w:color w:val="000000"/>
          <w:sz w:val="30"/>
          <w:szCs w:val="30"/>
          <w:rtl/>
        </w:rPr>
        <w:t xml:space="preserve"> </w:t>
      </w:r>
      <w:r w:rsidRPr="00FB4DFB">
        <w:rPr>
          <w:rFonts w:cs="Simplified Arabic" w:hint="cs"/>
          <w:color w:val="000000"/>
          <w:sz w:val="30"/>
          <w:szCs w:val="30"/>
          <w:rtl/>
        </w:rPr>
        <w:t>بِهِ</w:t>
      </w:r>
      <w:r w:rsidRPr="00FB4DFB">
        <w:rPr>
          <w:rFonts w:cs="Simplified Arabic"/>
          <w:color w:val="000000"/>
          <w:sz w:val="30"/>
          <w:szCs w:val="30"/>
          <w:rtl/>
        </w:rPr>
        <w:t xml:space="preserve"> </w:t>
      </w:r>
      <w:r w:rsidRPr="00FB4DFB">
        <w:rPr>
          <w:rFonts w:cs="Simplified Arabic" w:hint="cs"/>
          <w:color w:val="000000"/>
          <w:sz w:val="30"/>
          <w:szCs w:val="30"/>
          <w:rtl/>
        </w:rPr>
        <w:t>الْمَوْتَى</w:t>
      </w:r>
      <w:r w:rsidRPr="00FB4DFB">
        <w:rPr>
          <w:rFonts w:cs="Simplified Arabic"/>
          <w:color w:val="000000"/>
          <w:sz w:val="30"/>
          <w:szCs w:val="30"/>
          <w:rtl/>
        </w:rPr>
        <w:t xml:space="preserve"> </w:t>
      </w:r>
      <w:r w:rsidRPr="00FB4DFB">
        <w:rPr>
          <w:rFonts w:cs="Simplified Arabic" w:hint="cs"/>
          <w:color w:val="000000"/>
          <w:sz w:val="30"/>
          <w:szCs w:val="30"/>
          <w:rtl/>
        </w:rPr>
        <w:t>بَل</w:t>
      </w:r>
      <w:r w:rsidRPr="00FB4DFB">
        <w:rPr>
          <w:rFonts w:cs="Simplified Arabic"/>
          <w:color w:val="000000"/>
          <w:sz w:val="30"/>
          <w:szCs w:val="30"/>
          <w:rtl/>
        </w:rPr>
        <w:t xml:space="preserve"> </w:t>
      </w:r>
      <w:r w:rsidRPr="00FB4DFB">
        <w:rPr>
          <w:rFonts w:cs="Simplified Arabic" w:hint="cs"/>
          <w:color w:val="000000"/>
          <w:sz w:val="30"/>
          <w:szCs w:val="30"/>
          <w:rtl/>
        </w:rPr>
        <w:t>لِّلّهِ</w:t>
      </w:r>
      <w:r w:rsidRPr="00FB4DFB">
        <w:rPr>
          <w:rFonts w:cs="Simplified Arabic"/>
          <w:color w:val="000000"/>
          <w:sz w:val="30"/>
          <w:szCs w:val="30"/>
          <w:rtl/>
        </w:rPr>
        <w:t xml:space="preserve"> </w:t>
      </w:r>
      <w:r w:rsidRPr="00FB4DFB">
        <w:rPr>
          <w:rFonts w:cs="Simplified Arabic" w:hint="cs"/>
          <w:color w:val="000000"/>
          <w:sz w:val="30"/>
          <w:szCs w:val="30"/>
          <w:rtl/>
        </w:rPr>
        <w:t>الأَمْرُ</w:t>
      </w:r>
      <w:r w:rsidRPr="00FB4DFB">
        <w:rPr>
          <w:rFonts w:cs="Simplified Arabic"/>
          <w:color w:val="000000"/>
          <w:sz w:val="30"/>
          <w:szCs w:val="30"/>
          <w:rtl/>
        </w:rPr>
        <w:t xml:space="preserve"> </w:t>
      </w:r>
      <w:r w:rsidRPr="00FB4DFB">
        <w:rPr>
          <w:rFonts w:cs="Simplified Arabic" w:hint="cs"/>
          <w:color w:val="000000"/>
          <w:sz w:val="30"/>
          <w:szCs w:val="30"/>
          <w:rtl/>
        </w:rPr>
        <w:t>جَمِيعًا</w:t>
      </w:r>
      <w:r w:rsidRPr="00FB4DFB">
        <w:rPr>
          <w:rFonts w:cs="Simplified Arabic"/>
          <w:color w:val="000000"/>
          <w:sz w:val="30"/>
          <w:szCs w:val="30"/>
          <w:rtl/>
        </w:rPr>
        <w:t xml:space="preserve"> </w:t>
      </w:r>
      <w:r w:rsidRPr="00FB4DFB">
        <w:rPr>
          <w:rFonts w:cs="Simplified Arabic" w:hint="cs"/>
          <w:color w:val="000000"/>
          <w:sz w:val="30"/>
          <w:szCs w:val="30"/>
          <w:rtl/>
        </w:rPr>
        <w:t>أَفَلَمْ</w:t>
      </w:r>
      <w:r w:rsidRPr="00FB4DFB">
        <w:rPr>
          <w:rFonts w:cs="Simplified Arabic"/>
          <w:color w:val="000000"/>
          <w:sz w:val="30"/>
          <w:szCs w:val="30"/>
          <w:rtl/>
        </w:rPr>
        <w:t xml:space="preserve"> </w:t>
      </w:r>
      <w:r w:rsidRPr="00FB4DFB">
        <w:rPr>
          <w:rFonts w:cs="Simplified Arabic" w:hint="cs"/>
          <w:color w:val="000000"/>
          <w:sz w:val="30"/>
          <w:szCs w:val="30"/>
          <w:rtl/>
        </w:rPr>
        <w:t>يَيْأَسِ</w:t>
      </w:r>
      <w:r w:rsidRPr="00FB4DFB">
        <w:rPr>
          <w:rFonts w:cs="Simplified Arabic"/>
          <w:color w:val="000000"/>
          <w:sz w:val="30"/>
          <w:szCs w:val="30"/>
          <w:rtl/>
        </w:rPr>
        <w:t xml:space="preserve"> </w:t>
      </w:r>
      <w:r w:rsidRPr="00FB4DFB">
        <w:rPr>
          <w:rFonts w:cs="Simplified Arabic" w:hint="cs"/>
          <w:color w:val="000000"/>
          <w:sz w:val="30"/>
          <w:szCs w:val="30"/>
          <w:rtl/>
        </w:rPr>
        <w:t>الَّذِينَ</w:t>
      </w:r>
      <w:r w:rsidRPr="00FB4DFB">
        <w:rPr>
          <w:rFonts w:cs="Simplified Arabic"/>
          <w:color w:val="000000"/>
          <w:sz w:val="30"/>
          <w:szCs w:val="30"/>
          <w:rtl/>
        </w:rPr>
        <w:t xml:space="preserve"> </w:t>
      </w:r>
      <w:r w:rsidRPr="00FB4DFB">
        <w:rPr>
          <w:rFonts w:cs="Simplified Arabic" w:hint="cs"/>
          <w:color w:val="000000"/>
          <w:sz w:val="30"/>
          <w:szCs w:val="30"/>
          <w:rtl/>
        </w:rPr>
        <w:t>آمَنُواْ</w:t>
      </w:r>
      <w:r w:rsidRPr="00FB4DFB">
        <w:rPr>
          <w:rFonts w:cs="Simplified Arabic"/>
          <w:color w:val="000000"/>
          <w:sz w:val="30"/>
          <w:szCs w:val="30"/>
          <w:rtl/>
        </w:rPr>
        <w:t xml:space="preserve"> </w:t>
      </w:r>
      <w:r w:rsidRPr="00FB4DFB">
        <w:rPr>
          <w:rFonts w:cs="Simplified Arabic" w:hint="cs"/>
          <w:color w:val="000000"/>
          <w:sz w:val="30"/>
          <w:szCs w:val="30"/>
          <w:rtl/>
        </w:rPr>
        <w:t>أَن</w:t>
      </w:r>
      <w:r w:rsidRPr="00FB4DFB">
        <w:rPr>
          <w:rFonts w:cs="Simplified Arabic"/>
          <w:color w:val="000000"/>
          <w:sz w:val="30"/>
          <w:szCs w:val="30"/>
          <w:rtl/>
        </w:rPr>
        <w:t xml:space="preserve"> </w:t>
      </w:r>
      <w:r w:rsidRPr="00FB4DFB">
        <w:rPr>
          <w:rFonts w:cs="Simplified Arabic" w:hint="cs"/>
          <w:color w:val="000000"/>
          <w:sz w:val="30"/>
          <w:szCs w:val="30"/>
          <w:rtl/>
        </w:rPr>
        <w:t>لَّوْ</w:t>
      </w:r>
      <w:r w:rsidRPr="00FB4DFB">
        <w:rPr>
          <w:rFonts w:cs="Simplified Arabic"/>
          <w:color w:val="000000"/>
          <w:sz w:val="30"/>
          <w:szCs w:val="30"/>
          <w:rtl/>
        </w:rPr>
        <w:t xml:space="preserve"> </w:t>
      </w:r>
      <w:r w:rsidRPr="00FB4DFB">
        <w:rPr>
          <w:rFonts w:cs="Simplified Arabic" w:hint="cs"/>
          <w:color w:val="000000"/>
          <w:sz w:val="30"/>
          <w:szCs w:val="30"/>
          <w:rtl/>
        </w:rPr>
        <w:t>يَشَاء</w:t>
      </w:r>
      <w:r w:rsidRPr="00FB4DFB">
        <w:rPr>
          <w:rFonts w:cs="Simplified Arabic"/>
          <w:color w:val="000000"/>
          <w:sz w:val="30"/>
          <w:szCs w:val="30"/>
          <w:rtl/>
        </w:rPr>
        <w:t xml:space="preserve"> </w:t>
      </w:r>
      <w:r w:rsidRPr="00FB4DFB">
        <w:rPr>
          <w:rFonts w:cs="Simplified Arabic" w:hint="cs"/>
          <w:color w:val="000000"/>
          <w:sz w:val="30"/>
          <w:szCs w:val="30"/>
          <w:rtl/>
        </w:rPr>
        <w:t>اللّهُ</w:t>
      </w:r>
      <w:r w:rsidRPr="00FB4DFB">
        <w:rPr>
          <w:rFonts w:cs="Simplified Arabic"/>
          <w:color w:val="000000"/>
          <w:sz w:val="30"/>
          <w:szCs w:val="30"/>
          <w:rtl/>
        </w:rPr>
        <w:t xml:space="preserve"> </w:t>
      </w:r>
      <w:r w:rsidRPr="00FB4DFB">
        <w:rPr>
          <w:rFonts w:cs="Simplified Arabic" w:hint="cs"/>
          <w:color w:val="000000"/>
          <w:sz w:val="30"/>
          <w:szCs w:val="30"/>
          <w:rtl/>
        </w:rPr>
        <w:t>لَهَدَى</w:t>
      </w:r>
      <w:r w:rsidRPr="00FB4DFB">
        <w:rPr>
          <w:rFonts w:cs="Simplified Arabic"/>
          <w:color w:val="000000"/>
          <w:sz w:val="30"/>
          <w:szCs w:val="30"/>
          <w:rtl/>
        </w:rPr>
        <w:t xml:space="preserve"> </w:t>
      </w:r>
      <w:r w:rsidRPr="00FB4DFB">
        <w:rPr>
          <w:rFonts w:cs="Simplified Arabic" w:hint="cs"/>
          <w:color w:val="000000"/>
          <w:sz w:val="30"/>
          <w:szCs w:val="30"/>
          <w:rtl/>
        </w:rPr>
        <w:t>النَّاسَ</w:t>
      </w:r>
      <w:r w:rsidRPr="00FB4DFB">
        <w:rPr>
          <w:rFonts w:cs="Simplified Arabic"/>
          <w:color w:val="000000"/>
          <w:sz w:val="30"/>
          <w:szCs w:val="30"/>
          <w:rtl/>
        </w:rPr>
        <w:t xml:space="preserve"> </w:t>
      </w:r>
      <w:r w:rsidRPr="00FB4DFB">
        <w:rPr>
          <w:rFonts w:cs="Simplified Arabic" w:hint="cs"/>
          <w:color w:val="000000"/>
          <w:sz w:val="30"/>
          <w:szCs w:val="30"/>
          <w:rtl/>
        </w:rPr>
        <w:t>جَمِيعًا</w:t>
      </w:r>
      <w:r w:rsidRPr="00FB4DFB">
        <w:rPr>
          <w:rFonts w:cs="Simplified Arabic"/>
          <w:color w:val="000000"/>
          <w:sz w:val="30"/>
          <w:szCs w:val="30"/>
          <w:rtl/>
        </w:rPr>
        <w:t xml:space="preserve"> </w:t>
      </w:r>
      <w:r w:rsidRPr="00FB4DFB">
        <w:rPr>
          <w:rFonts w:cs="Simplified Arabic" w:hint="cs"/>
          <w:color w:val="000000"/>
          <w:sz w:val="30"/>
          <w:szCs w:val="30"/>
          <w:rtl/>
        </w:rPr>
        <w:t>وَلاَ</w:t>
      </w:r>
      <w:r w:rsidRPr="00FB4DFB">
        <w:rPr>
          <w:rFonts w:cs="Simplified Arabic"/>
          <w:color w:val="000000"/>
          <w:sz w:val="30"/>
          <w:szCs w:val="30"/>
          <w:rtl/>
        </w:rPr>
        <w:t xml:space="preserve"> </w:t>
      </w:r>
      <w:r w:rsidRPr="00FB4DFB">
        <w:rPr>
          <w:rFonts w:cs="Simplified Arabic" w:hint="cs"/>
          <w:color w:val="000000"/>
          <w:sz w:val="30"/>
          <w:szCs w:val="30"/>
          <w:rtl/>
        </w:rPr>
        <w:t>يَزَالُ</w:t>
      </w:r>
      <w:r w:rsidRPr="00FB4DFB">
        <w:rPr>
          <w:rFonts w:cs="Simplified Arabic"/>
          <w:color w:val="000000"/>
          <w:sz w:val="30"/>
          <w:szCs w:val="30"/>
          <w:rtl/>
        </w:rPr>
        <w:t xml:space="preserve"> </w:t>
      </w:r>
      <w:r w:rsidRPr="00FB4DFB">
        <w:rPr>
          <w:rFonts w:cs="Simplified Arabic" w:hint="cs"/>
          <w:color w:val="000000"/>
          <w:sz w:val="30"/>
          <w:szCs w:val="30"/>
          <w:rtl/>
        </w:rPr>
        <w:t>الَّذِينَ</w:t>
      </w:r>
      <w:r w:rsidRPr="00FB4DFB">
        <w:rPr>
          <w:rFonts w:cs="Simplified Arabic"/>
          <w:color w:val="000000"/>
          <w:sz w:val="30"/>
          <w:szCs w:val="30"/>
          <w:rtl/>
        </w:rPr>
        <w:t xml:space="preserve"> </w:t>
      </w:r>
      <w:r w:rsidRPr="00FB4DFB">
        <w:rPr>
          <w:rFonts w:cs="Simplified Arabic" w:hint="cs"/>
          <w:color w:val="000000"/>
          <w:sz w:val="30"/>
          <w:szCs w:val="30"/>
          <w:rtl/>
        </w:rPr>
        <w:t>كَفَرُواْ</w:t>
      </w:r>
      <w:r w:rsidRPr="00FB4DFB">
        <w:rPr>
          <w:rFonts w:cs="Simplified Arabic"/>
          <w:color w:val="000000"/>
          <w:sz w:val="30"/>
          <w:szCs w:val="30"/>
          <w:rtl/>
        </w:rPr>
        <w:t xml:space="preserve"> </w:t>
      </w:r>
      <w:r w:rsidRPr="00FB4DFB">
        <w:rPr>
          <w:rFonts w:cs="Simplified Arabic" w:hint="cs"/>
          <w:color w:val="000000"/>
          <w:sz w:val="30"/>
          <w:szCs w:val="30"/>
          <w:rtl/>
        </w:rPr>
        <w:t>تُصِيبُهُم</w:t>
      </w:r>
      <w:r w:rsidRPr="00FB4DFB">
        <w:rPr>
          <w:rFonts w:cs="Simplified Arabic"/>
          <w:color w:val="000000"/>
          <w:sz w:val="30"/>
          <w:szCs w:val="30"/>
          <w:rtl/>
        </w:rPr>
        <w:t xml:space="preserve"> </w:t>
      </w:r>
      <w:r w:rsidRPr="00FB4DFB">
        <w:rPr>
          <w:rFonts w:cs="Simplified Arabic" w:hint="cs"/>
          <w:color w:val="000000"/>
          <w:sz w:val="30"/>
          <w:szCs w:val="30"/>
          <w:rtl/>
        </w:rPr>
        <w:t>بِمَا</w:t>
      </w:r>
      <w:r w:rsidRPr="00FB4DFB">
        <w:rPr>
          <w:rFonts w:cs="Simplified Arabic"/>
          <w:color w:val="000000"/>
          <w:sz w:val="30"/>
          <w:szCs w:val="30"/>
          <w:rtl/>
        </w:rPr>
        <w:t xml:space="preserve"> </w:t>
      </w:r>
      <w:r w:rsidRPr="00FB4DFB">
        <w:rPr>
          <w:rFonts w:cs="Simplified Arabic" w:hint="cs"/>
          <w:color w:val="000000"/>
          <w:sz w:val="30"/>
          <w:szCs w:val="30"/>
          <w:rtl/>
        </w:rPr>
        <w:t>صَنَعُواْ</w:t>
      </w:r>
      <w:r w:rsidRPr="00FB4DFB">
        <w:rPr>
          <w:rFonts w:cs="Simplified Arabic"/>
          <w:color w:val="000000"/>
          <w:sz w:val="30"/>
          <w:szCs w:val="30"/>
          <w:rtl/>
        </w:rPr>
        <w:t xml:space="preserve"> </w:t>
      </w:r>
      <w:r w:rsidRPr="00FB4DFB">
        <w:rPr>
          <w:rFonts w:cs="Simplified Arabic" w:hint="cs"/>
          <w:color w:val="000000"/>
          <w:sz w:val="30"/>
          <w:szCs w:val="30"/>
          <w:rtl/>
        </w:rPr>
        <w:t>قَارِعَةٌ</w:t>
      </w:r>
      <w:r w:rsidRPr="00FB4DFB">
        <w:rPr>
          <w:rFonts w:cs="Simplified Arabic"/>
          <w:color w:val="000000"/>
          <w:sz w:val="30"/>
          <w:szCs w:val="30"/>
          <w:rtl/>
        </w:rPr>
        <w:t xml:space="preserve"> </w:t>
      </w:r>
      <w:r w:rsidRPr="00FB4DFB">
        <w:rPr>
          <w:rFonts w:cs="Simplified Arabic" w:hint="cs"/>
          <w:color w:val="000000"/>
          <w:sz w:val="30"/>
          <w:szCs w:val="30"/>
          <w:rtl/>
        </w:rPr>
        <w:t>أَوْ</w:t>
      </w:r>
      <w:r w:rsidRPr="00FB4DFB">
        <w:rPr>
          <w:rFonts w:cs="Simplified Arabic"/>
          <w:color w:val="000000"/>
          <w:sz w:val="30"/>
          <w:szCs w:val="30"/>
          <w:rtl/>
        </w:rPr>
        <w:t xml:space="preserve"> </w:t>
      </w:r>
      <w:r w:rsidRPr="00FB4DFB">
        <w:rPr>
          <w:rFonts w:cs="Simplified Arabic" w:hint="cs"/>
          <w:color w:val="000000"/>
          <w:sz w:val="30"/>
          <w:szCs w:val="30"/>
          <w:rtl/>
        </w:rPr>
        <w:t>تَحُلُّ</w:t>
      </w:r>
      <w:r w:rsidRPr="00FB4DFB">
        <w:rPr>
          <w:rFonts w:cs="Simplified Arabic"/>
          <w:color w:val="000000"/>
          <w:sz w:val="30"/>
          <w:szCs w:val="30"/>
          <w:rtl/>
        </w:rPr>
        <w:t xml:space="preserve"> </w:t>
      </w:r>
      <w:r w:rsidRPr="00FB4DFB">
        <w:rPr>
          <w:rFonts w:cs="Simplified Arabic" w:hint="cs"/>
          <w:color w:val="000000"/>
          <w:sz w:val="30"/>
          <w:szCs w:val="30"/>
          <w:rtl/>
        </w:rPr>
        <w:t>قَرِيبًا</w:t>
      </w:r>
      <w:r w:rsidRPr="00FB4DFB">
        <w:rPr>
          <w:rFonts w:cs="Simplified Arabic"/>
          <w:color w:val="000000"/>
          <w:sz w:val="30"/>
          <w:szCs w:val="30"/>
          <w:rtl/>
        </w:rPr>
        <w:t xml:space="preserve"> </w:t>
      </w:r>
      <w:r w:rsidRPr="00FB4DFB">
        <w:rPr>
          <w:rFonts w:cs="Simplified Arabic" w:hint="cs"/>
          <w:color w:val="000000"/>
          <w:sz w:val="30"/>
          <w:szCs w:val="30"/>
          <w:rtl/>
        </w:rPr>
        <w:t>مِّن</w:t>
      </w:r>
      <w:r w:rsidRPr="00FB4DFB">
        <w:rPr>
          <w:rFonts w:cs="Simplified Arabic"/>
          <w:color w:val="000000"/>
          <w:sz w:val="30"/>
          <w:szCs w:val="30"/>
          <w:rtl/>
        </w:rPr>
        <w:t xml:space="preserve"> </w:t>
      </w:r>
      <w:r w:rsidRPr="00FB4DFB">
        <w:rPr>
          <w:rFonts w:cs="Simplified Arabic" w:hint="cs"/>
          <w:color w:val="000000"/>
          <w:sz w:val="30"/>
          <w:szCs w:val="30"/>
          <w:rtl/>
        </w:rPr>
        <w:t>دَارِهِمْ</w:t>
      </w:r>
      <w:r w:rsidRPr="00FB4DFB">
        <w:rPr>
          <w:rFonts w:cs="Simplified Arabic"/>
          <w:color w:val="000000"/>
          <w:sz w:val="30"/>
          <w:szCs w:val="30"/>
          <w:rtl/>
        </w:rPr>
        <w:t xml:space="preserve"> </w:t>
      </w:r>
      <w:r w:rsidRPr="00FB4DFB">
        <w:rPr>
          <w:rFonts w:cs="Simplified Arabic" w:hint="cs"/>
          <w:color w:val="000000"/>
          <w:sz w:val="30"/>
          <w:szCs w:val="30"/>
          <w:rtl/>
        </w:rPr>
        <w:t>حَتَّى</w:t>
      </w:r>
      <w:r w:rsidRPr="00FB4DFB">
        <w:rPr>
          <w:rFonts w:cs="Simplified Arabic"/>
          <w:color w:val="000000"/>
          <w:sz w:val="30"/>
          <w:szCs w:val="30"/>
          <w:rtl/>
        </w:rPr>
        <w:t xml:space="preserve"> </w:t>
      </w:r>
      <w:r w:rsidRPr="00FB4DFB">
        <w:rPr>
          <w:rFonts w:cs="Simplified Arabic" w:hint="cs"/>
          <w:color w:val="000000"/>
          <w:sz w:val="30"/>
          <w:szCs w:val="30"/>
          <w:rtl/>
        </w:rPr>
        <w:t>يَأْتِيَ</w:t>
      </w:r>
      <w:r w:rsidRPr="00FB4DFB">
        <w:rPr>
          <w:rFonts w:cs="Simplified Arabic"/>
          <w:color w:val="000000"/>
          <w:sz w:val="30"/>
          <w:szCs w:val="30"/>
          <w:rtl/>
        </w:rPr>
        <w:t xml:space="preserve"> </w:t>
      </w:r>
      <w:r w:rsidRPr="00FB4DFB">
        <w:rPr>
          <w:rFonts w:cs="Simplified Arabic" w:hint="cs"/>
          <w:color w:val="000000"/>
          <w:sz w:val="30"/>
          <w:szCs w:val="30"/>
          <w:rtl/>
        </w:rPr>
        <w:t>وَعْدُ</w:t>
      </w:r>
      <w:r w:rsidRPr="00FB4DFB">
        <w:rPr>
          <w:rFonts w:cs="Simplified Arabic"/>
          <w:color w:val="000000"/>
          <w:sz w:val="30"/>
          <w:szCs w:val="30"/>
          <w:rtl/>
        </w:rPr>
        <w:t xml:space="preserve"> </w:t>
      </w:r>
      <w:r w:rsidRPr="00FB4DFB">
        <w:rPr>
          <w:rFonts w:cs="Simplified Arabic" w:hint="cs"/>
          <w:color w:val="000000"/>
          <w:sz w:val="30"/>
          <w:szCs w:val="30"/>
          <w:rtl/>
        </w:rPr>
        <w:t>اللّهِ</w:t>
      </w:r>
      <w:r w:rsidRPr="00FB4DFB">
        <w:rPr>
          <w:rFonts w:cs="Simplified Arabic"/>
          <w:color w:val="000000"/>
          <w:sz w:val="30"/>
          <w:szCs w:val="30"/>
          <w:rtl/>
        </w:rPr>
        <w:t xml:space="preserve"> </w:t>
      </w:r>
      <w:r w:rsidRPr="00FB4DFB">
        <w:rPr>
          <w:rFonts w:cs="Simplified Arabic" w:hint="cs"/>
          <w:color w:val="000000"/>
          <w:sz w:val="30"/>
          <w:szCs w:val="30"/>
          <w:rtl/>
        </w:rPr>
        <w:t>إِنَّ</w:t>
      </w:r>
      <w:r w:rsidRPr="00FB4DFB">
        <w:rPr>
          <w:rFonts w:cs="Simplified Arabic"/>
          <w:color w:val="000000"/>
          <w:sz w:val="30"/>
          <w:szCs w:val="30"/>
          <w:rtl/>
        </w:rPr>
        <w:t xml:space="preserve"> </w:t>
      </w:r>
      <w:r w:rsidRPr="00FB4DFB">
        <w:rPr>
          <w:rFonts w:cs="Simplified Arabic" w:hint="cs"/>
          <w:color w:val="000000"/>
          <w:sz w:val="30"/>
          <w:szCs w:val="30"/>
          <w:rtl/>
        </w:rPr>
        <w:t>اللّهَ</w:t>
      </w:r>
      <w:r w:rsidRPr="00FB4DFB">
        <w:rPr>
          <w:rFonts w:cs="Simplified Arabic"/>
          <w:color w:val="000000"/>
          <w:sz w:val="30"/>
          <w:szCs w:val="30"/>
          <w:rtl/>
        </w:rPr>
        <w:t xml:space="preserve"> </w:t>
      </w:r>
      <w:r w:rsidRPr="00FB4DFB">
        <w:rPr>
          <w:rFonts w:cs="Simplified Arabic" w:hint="cs"/>
          <w:color w:val="000000"/>
          <w:sz w:val="30"/>
          <w:szCs w:val="30"/>
          <w:rtl/>
        </w:rPr>
        <w:t>لاَ</w:t>
      </w:r>
      <w:r w:rsidRPr="00FB4DFB">
        <w:rPr>
          <w:rFonts w:cs="Simplified Arabic"/>
          <w:color w:val="000000"/>
          <w:sz w:val="30"/>
          <w:szCs w:val="30"/>
          <w:rtl/>
        </w:rPr>
        <w:t xml:space="preserve"> </w:t>
      </w:r>
      <w:r w:rsidRPr="00FB4DFB">
        <w:rPr>
          <w:rFonts w:cs="Simplified Arabic" w:hint="cs"/>
          <w:color w:val="000000"/>
          <w:sz w:val="30"/>
          <w:szCs w:val="30"/>
          <w:rtl/>
        </w:rPr>
        <w:t>يُخْلِفُ</w:t>
      </w:r>
      <w:r w:rsidRPr="00FB4DFB">
        <w:rPr>
          <w:rFonts w:cs="Simplified Arabic"/>
          <w:color w:val="000000"/>
          <w:sz w:val="30"/>
          <w:szCs w:val="30"/>
          <w:rtl/>
        </w:rPr>
        <w:t xml:space="preserve"> </w:t>
      </w:r>
      <w:r w:rsidRPr="00FB4DFB">
        <w:rPr>
          <w:rFonts w:cs="Simplified Arabic" w:hint="cs"/>
          <w:color w:val="000000"/>
          <w:sz w:val="30"/>
          <w:szCs w:val="30"/>
          <w:rtl/>
        </w:rPr>
        <w:t>الْمِيعَادَ</w:t>
      </w:r>
      <w:r w:rsidRPr="00FB4DFB">
        <w:rPr>
          <w:rFonts w:cs="Simplified Arabic"/>
          <w:color w:val="000000"/>
          <w:sz w:val="30"/>
          <w:szCs w:val="30"/>
          <w:rtl/>
        </w:rPr>
        <w:t xml:space="preserve"> </w:t>
      </w:r>
      <w:r w:rsidRPr="00FB4DFB">
        <w:rPr>
          <w:rFonts w:ascii="Times New Roman" w:hAnsi="Times New Roman" w:cs="Simplified Arabic"/>
          <w:color w:val="000000"/>
          <w:sz w:val="30"/>
          <w:szCs w:val="30"/>
          <w:rtl/>
        </w:rPr>
        <w:t xml:space="preserve">) الرعد </w:t>
      </w:r>
      <w:r w:rsidRPr="00FB4DFB">
        <w:rPr>
          <w:rFonts w:ascii="Times New Roman" w:hAnsi="Times New Roman" w:cs="Simplified Arabic"/>
          <w:color w:val="000000"/>
          <w:sz w:val="30"/>
          <w:szCs w:val="30"/>
        </w:rPr>
        <w:t>/</w:t>
      </w:r>
      <w:r w:rsidRPr="00FB4DFB">
        <w:rPr>
          <w:rFonts w:ascii="Times New Roman" w:hAnsi="Times New Roman" w:cs="Simplified Arabic"/>
          <w:color w:val="000000"/>
          <w:sz w:val="30"/>
          <w:szCs w:val="30"/>
          <w:rtl/>
        </w:rPr>
        <w:t>31</w:t>
      </w:r>
    </w:p>
    <w:p w:rsidR="00EC5F0F" w:rsidRDefault="00EC5F0F" w:rsidP="00016FA8">
      <w:pPr>
        <w:bidi/>
        <w:spacing w:before="100" w:beforeAutospacing="1" w:after="100" w:afterAutospacing="1" w:line="240" w:lineRule="auto"/>
        <w:ind w:firstLine="425"/>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 xml:space="preserve"> فهل يمكن ان يفتح القرآن الباب الى بحوث تؤدي الى تسيير الجبال وتقطيع الارض وتكليم الموتى وما الى ذلك؟! والجواب أن الآية الكريمة أعلاه لاتنفي كون القرآن مفتاحا لكل العلوم بل إنها تثير الناظر وتحركه للبحث فيه لأستخراج هذه المفاتيح حيث أن القرآن كنز للعلوم ويهدي الى ابحاث جديدة. </w:t>
      </w:r>
    </w:p>
    <w:p w:rsidR="00EC5F0F" w:rsidRDefault="00EC5F0F" w:rsidP="00FE6CBC">
      <w:pPr>
        <w:bidi/>
        <w:spacing w:before="100" w:beforeAutospacing="1" w:after="100" w:afterAutospacing="1" w:line="240" w:lineRule="auto"/>
        <w:ind w:firstLine="425"/>
        <w:rPr>
          <w:rFonts w:ascii="Times New Roman" w:hAnsi="Times New Roman" w:cs="Simplified Arabic"/>
          <w:color w:val="000000"/>
          <w:sz w:val="30"/>
          <w:szCs w:val="30"/>
          <w:rtl/>
        </w:rPr>
      </w:pPr>
    </w:p>
    <w:p w:rsidR="00205D74" w:rsidRDefault="00205D74" w:rsidP="005E3673">
      <w:pPr>
        <w:bidi/>
        <w:spacing w:before="100" w:beforeAutospacing="1" w:after="100" w:afterAutospacing="1" w:line="240" w:lineRule="auto"/>
        <w:ind w:firstLine="425"/>
        <w:jc w:val="both"/>
        <w:rPr>
          <w:rFonts w:ascii="Times New Roman" w:hAnsi="Times New Roman" w:cs="Simplified Arabic" w:hint="cs"/>
          <w:b/>
          <w:bCs/>
          <w:color w:val="000000"/>
          <w:sz w:val="30"/>
          <w:szCs w:val="30"/>
          <w:rtl/>
          <w:lang w:bidi="ar-AE"/>
        </w:rPr>
      </w:pPr>
    </w:p>
    <w:p w:rsidR="00EC5F0F" w:rsidRPr="005E3673" w:rsidRDefault="00EC5F0F" w:rsidP="00205D74">
      <w:pPr>
        <w:bidi/>
        <w:spacing w:before="100" w:beforeAutospacing="1" w:after="100" w:afterAutospacing="1" w:line="240" w:lineRule="auto"/>
        <w:ind w:firstLine="425"/>
        <w:jc w:val="both"/>
        <w:rPr>
          <w:rFonts w:ascii="Times New Roman" w:hAnsi="Times New Roman" w:cs="Simplified Arabic"/>
          <w:b/>
          <w:bCs/>
          <w:color w:val="000000"/>
          <w:sz w:val="30"/>
          <w:szCs w:val="30"/>
          <w:rtl/>
          <w:lang w:bidi="ar-AE"/>
        </w:rPr>
      </w:pPr>
      <w:r>
        <w:rPr>
          <w:rFonts w:ascii="Times New Roman" w:hAnsi="Times New Roman" w:cs="Simplified Arabic"/>
          <w:b/>
          <w:bCs/>
          <w:color w:val="000000"/>
          <w:sz w:val="30"/>
          <w:szCs w:val="30"/>
          <w:rtl/>
          <w:lang w:bidi="ar-AE"/>
        </w:rPr>
        <w:t>ث</w:t>
      </w:r>
      <w:r w:rsidRPr="005E3673">
        <w:rPr>
          <w:rFonts w:ascii="Times New Roman" w:hAnsi="Times New Roman" w:cs="Simplified Arabic"/>
          <w:b/>
          <w:bCs/>
          <w:color w:val="000000"/>
          <w:sz w:val="30"/>
          <w:szCs w:val="30"/>
          <w:rtl/>
          <w:lang w:bidi="ar-AE"/>
        </w:rPr>
        <w:t>انيا: نوم أهل الكهف طريقة جديدة للترقيد</w:t>
      </w:r>
    </w:p>
    <w:p w:rsidR="00EC5F0F" w:rsidRPr="00FB4DFB" w:rsidRDefault="00EC5F0F" w:rsidP="00E02C7D">
      <w:pPr>
        <w:bidi/>
        <w:spacing w:before="100" w:beforeAutospacing="1" w:after="100" w:afterAutospacing="1"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ولنضرب مثلا تطبيقيا استنباطيا على ما</w:t>
      </w:r>
      <w:r>
        <w:rPr>
          <w:rFonts w:ascii="Times New Roman" w:hAnsi="Times New Roman" w:cs="Simplified Arabic"/>
          <w:color w:val="000000"/>
          <w:sz w:val="30"/>
          <w:szCs w:val="30"/>
          <w:rtl/>
        </w:rPr>
        <w:t xml:space="preserve"> </w:t>
      </w:r>
      <w:r w:rsidRPr="00FB4DFB">
        <w:rPr>
          <w:rFonts w:ascii="Times New Roman" w:hAnsi="Times New Roman" w:cs="Simplified Arabic"/>
          <w:color w:val="000000"/>
          <w:sz w:val="30"/>
          <w:szCs w:val="30"/>
          <w:rtl/>
        </w:rPr>
        <w:t>نقول فيه سبق علمي من القرآن لم</w:t>
      </w:r>
      <w:r>
        <w:rPr>
          <w:rFonts w:ascii="Times New Roman" w:hAnsi="Times New Roman" w:cs="Simplified Arabic"/>
          <w:color w:val="000000"/>
          <w:sz w:val="30"/>
          <w:szCs w:val="30"/>
          <w:rtl/>
        </w:rPr>
        <w:t xml:space="preserve"> يتوصل اليه العلم والطب الحديثان</w:t>
      </w:r>
      <w:r w:rsidRPr="00FB4DFB">
        <w:rPr>
          <w:rFonts w:ascii="Times New Roman" w:hAnsi="Times New Roman" w:cs="Simplified Arabic"/>
          <w:color w:val="000000"/>
          <w:sz w:val="30"/>
          <w:szCs w:val="30"/>
          <w:rtl/>
        </w:rPr>
        <w:t xml:space="preserve"> بعد! ويمكن ان يكون مشروع بحث علمي طبي متكامل يحقق في حال نجاحه منفعة كبيرة للبشرية وهو (نوم أهل الكهف </w:t>
      </w:r>
      <w:r>
        <w:rPr>
          <w:rFonts w:ascii="Times New Roman" w:hAnsi="Times New Roman" w:cs="Simplified Arabic"/>
          <w:color w:val="000000"/>
          <w:sz w:val="30"/>
          <w:szCs w:val="30"/>
          <w:rtl/>
        </w:rPr>
        <w:t xml:space="preserve"> </w:t>
      </w:r>
      <w:r w:rsidRPr="00FB4DFB">
        <w:rPr>
          <w:rFonts w:ascii="Times New Roman" w:hAnsi="Times New Roman" w:cs="Simplified Arabic"/>
          <w:color w:val="000000"/>
          <w:sz w:val="30"/>
          <w:szCs w:val="30"/>
          <w:rtl/>
        </w:rPr>
        <w:t>طريقة جديدة للترقيد) وذلك من قصة أصحاب الكهف والرقيم الذين ورد ذكرهم في سورة الكهف والإشارات العلمية والطبية من احوالهم وصولا الى الإستنباط المذكور.</w:t>
      </w:r>
    </w:p>
    <w:p w:rsidR="00EC5F0F" w:rsidRPr="00FB4DFB" w:rsidRDefault="00EC5F0F" w:rsidP="00A05B81">
      <w:pPr>
        <w:bidi/>
        <w:spacing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لقد فصل الله عز وجل لنا أحوال أصحاب الكهف في 18 آية قرانيه كريمه من سوره الكهف ( من الآية 9 إلى الآية 26) و التي تتألف من 336 كلمه. و كما هو معلوم فإن القرآن الحكيم من بلاغته  يعتمد الاختصار و الإيجاز في ذكر آياته فضلا عن كونه غاية في الإعجاز ،  فلا بد أن الباري عز و جل أراد بهذا التفصيل في شرح الحالة أن يرشدنا نحن معاشر الأطباء و العلماء في هذا الوقت  من خلال هذه الإشارات المباشرة و غير المباشرة في قصه هؤلاء الفتيه للتوصل إلى طريقه جديدة للترقيد من خلال الافاده من التقنيات الحديثة في هذا العصر. بينما عندما ذكر الله عز و جل قصه  العزير عليه السلام فأنه أشار إليها في آية واحده فقط في سوره البقرة( الايه 259) و منها قوله تعالى في ست كلمات : (... فأماته الله مائه عام ثم بعثه....)!  كون هذا الحدث معجزه, والمعجز كما يعرفها العلماء : (الأمر الخارق للعادة المقرون بالتحدي والسالم من المعارضة) لذلك ولكونها خارقه للعادة فلا داعي أن يتابعها أو يقلدها العلماء. بينما نعتقد إن حاله أهل الكهف قد اتبعت ا</w:t>
      </w:r>
      <w:r>
        <w:rPr>
          <w:rFonts w:ascii="Times New Roman" w:hAnsi="Times New Roman" w:cs="Simplified Arabic"/>
          <w:color w:val="000000"/>
          <w:sz w:val="30"/>
          <w:szCs w:val="30"/>
          <w:rtl/>
        </w:rPr>
        <w:t>لأسلوب العلمي ما قد يعني إمكانية</w:t>
      </w:r>
      <w:r w:rsidRPr="00FB4DFB">
        <w:rPr>
          <w:rFonts w:ascii="Times New Roman" w:hAnsi="Times New Roman" w:cs="Simplified Arabic"/>
          <w:color w:val="000000"/>
          <w:sz w:val="30"/>
          <w:szCs w:val="30"/>
          <w:rtl/>
        </w:rPr>
        <w:t xml:space="preserve"> تقليدها من قبل ذوي الاختصاص, وكما سنفصل ذلك  لاحقا. ومما يؤيد هذه التوجه قوله  تعالى:</w:t>
      </w:r>
      <w:r w:rsidRPr="00FB4DFB">
        <w:rPr>
          <w:rFonts w:ascii="Arial" w:hAnsi="Arial" w:cs="Simplified Arabic"/>
          <w:color w:val="000000"/>
          <w:sz w:val="30"/>
          <w:szCs w:val="30"/>
          <w:rtl/>
        </w:rPr>
        <w:t xml:space="preserve">  (أَمْ حَسِبْتَ أَنَّ أَصْحَابَ الْكَهْفِ وَالرَّقِيمِ كَانُوا مِنْ آيَاتِنَا عَجَبًا) [الكهف/9]. أي </w:t>
      </w:r>
      <w:r w:rsidRPr="00FB4DFB">
        <w:rPr>
          <w:rFonts w:ascii="Times New Roman" w:hAnsi="Times New Roman" w:cs="Simplified Arabic"/>
          <w:color w:val="000000"/>
          <w:sz w:val="30"/>
          <w:szCs w:val="30"/>
          <w:rtl/>
        </w:rPr>
        <w:t>ليس الأمر أنهم كانوا عجبا دون باقي الآيات , حيث أن في صفحات هذا الكون من العجائب ما يفوق قصتهم.</w:t>
      </w:r>
    </w:p>
    <w:p w:rsidR="00EC5F0F" w:rsidRPr="00FB4DFB" w:rsidRDefault="00EC5F0F" w:rsidP="00A6392B">
      <w:pPr>
        <w:bidi/>
        <w:spacing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وقد ذكر أبن كثير في تفسيره لهذه الآية ما نصه : (أي ليس أمرهم عجيباً في قدرتنا وسلطاننا فإن خلق السموات والأرض واختلاف الليل والنهار وتسخير والقمر والكواكب وغير ذلك من الآيات العظيمة الدالة على قدرة الله تعالى وأنه على ما يشاء قادر ولا يعجزه شيء ، أعجب من أخبار أصحاب الكهف).</w:t>
      </w:r>
      <w:r w:rsidRPr="00A6392B">
        <w:rPr>
          <w:rFonts w:ascii="Times New Roman" w:hAnsi="Times New Roman" w:cs="Simplified Arabic"/>
          <w:color w:val="000000"/>
          <w:sz w:val="18"/>
          <w:szCs w:val="18"/>
          <w:rtl/>
        </w:rPr>
        <w:footnoteReference w:id="17"/>
      </w:r>
    </w:p>
    <w:p w:rsidR="00EC5F0F" w:rsidRPr="00FB4DFB" w:rsidRDefault="00EC5F0F" w:rsidP="00016FA8">
      <w:pPr>
        <w:bidi/>
        <w:spacing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lastRenderedPageBreak/>
        <w:t xml:space="preserve"> ويقول صاحب تفسير الظلال ضمن هذا السياق : (وإن قصتهم على غرابتها ليست بأعجب آيات الله، وفي صفحات هذا الكون من العجائب وفي ثناياه من الغرائب ما يفوق قصتهم).</w:t>
      </w:r>
      <w:r w:rsidRPr="00016FA8">
        <w:rPr>
          <w:rFonts w:ascii="Times New Roman" w:hAnsi="Times New Roman" w:cs="Simplified Arabic"/>
          <w:color w:val="000000"/>
          <w:sz w:val="18"/>
          <w:szCs w:val="18"/>
          <w:rtl/>
        </w:rPr>
        <w:footnoteReference w:id="18"/>
      </w:r>
    </w:p>
    <w:p w:rsidR="00EC5F0F" w:rsidRPr="00FB4DFB" w:rsidRDefault="00EC5F0F" w:rsidP="005067CE">
      <w:pPr>
        <w:bidi/>
        <w:spacing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وفي ذلك إشارة ضمنيه داله على أن طريقه نوم أصحاب الكهف هي من آيات الله الباهرة التي اتبعت ، والله اعلم، النواميس الكونية و الطبية حالها حال باقي آيات الله في الكون و الإنسان، ولم تكن معجزه خارقه كما هو الحال في معجزات الأنبياء و الرسل عليهم الصلاة و السلام كما ذكرنا أعلاه خاصة أن أصحاب الكهف كانوا فتيه من أتباع سيدنا عيسى ابن مريم المؤمنين الموحدين وقد أيدهم الله و حفظهم بهذه الرعاية ال</w:t>
      </w:r>
      <w:r>
        <w:rPr>
          <w:rFonts w:ascii="Times New Roman" w:hAnsi="Times New Roman" w:cs="Simplified Arabic"/>
          <w:color w:val="000000"/>
          <w:sz w:val="30"/>
          <w:szCs w:val="30"/>
          <w:rtl/>
        </w:rPr>
        <w:t>إ</w:t>
      </w:r>
      <w:r w:rsidRPr="00FB4DFB">
        <w:rPr>
          <w:rFonts w:ascii="Times New Roman" w:hAnsi="Times New Roman" w:cs="Simplified Arabic"/>
          <w:color w:val="000000"/>
          <w:sz w:val="30"/>
          <w:szCs w:val="30"/>
          <w:rtl/>
        </w:rPr>
        <w:t>لهية وسخر من اجلهم النواميس والآيات الكونية لحفظهم و حمايتهم و رعايتهم  و ما كانوا أنبياء أو مرسلين بل أولياء صالحين .</w:t>
      </w:r>
    </w:p>
    <w:p w:rsidR="00EC5F0F" w:rsidRPr="00FB4DFB" w:rsidRDefault="00EC5F0F" w:rsidP="00A05B81">
      <w:pPr>
        <w:bidi/>
        <w:spacing w:line="240" w:lineRule="auto"/>
        <w:ind w:firstLine="425"/>
        <w:jc w:val="both"/>
        <w:rPr>
          <w:rFonts w:ascii="Times New Roman" w:hAnsi="Times New Roman" w:cs="Simplified Arabic"/>
          <w:color w:val="000000"/>
          <w:sz w:val="30"/>
          <w:szCs w:val="30"/>
          <w:rtl/>
        </w:rPr>
      </w:pPr>
      <w:r w:rsidRPr="00FB4DFB">
        <w:rPr>
          <w:rFonts w:ascii="Times New Roman" w:hAnsi="Times New Roman" w:cs="Simplified Arabic"/>
          <w:color w:val="000000"/>
          <w:sz w:val="30"/>
          <w:szCs w:val="30"/>
          <w:rtl/>
        </w:rPr>
        <w:t>وسنذكر أدناه أهم هذه الإشارات العلمية والطبية التي حدثت لهم وصولا إلى الطريقة المستنبطة للتنويم والترقيد العميقين الذي حفظهم الله بها.</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لكي ينام أصحاب الكهف بصورة هادئة وصحية هذه المدة الطويلة من دون تعرضهم للأذى والضرر ,وحتى يصبح هذا الكهف الموحش مناسباً لمعيشتهم ، فقد وفر لهم الباري عز وجل من الأسباب ما يحقق لهم ذلك، قال تعالى: (فأووا إلى الكهف ينشر لكم ربكم من رحمته ويهيئ لكم من أمركم مرفقاً) [الكهف/17].  </w:t>
      </w:r>
    </w:p>
    <w:p w:rsidR="00EC5F0F" w:rsidRPr="00FB4DFB" w:rsidRDefault="00EC5F0F" w:rsidP="00016FA8">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يقول سيد قطب في تفسيره لهذه الآية: (وهنا ينكشف العجب في شأن القلوب المؤمنة فهؤلاء الفتية الذين يعتزلون قومهم ويهجرون ديارهم، ويفارقون أهلهم ويتجردون من زينة الأرض ومتاع الحياة. هؤلاء الذين يأوون إلى الكهف الضيق الخشن المظلم هؤلاء يستروحون رحمة الله ويحسون هذه الرحمة ظليلة فسيحة ممتدة (ينشر لكم من رحمته) ولفظة (ينشر) تلقي ظلال السعة والبحبوحة والانفساح فإذا الكهف فضاء فسيح رحيب وسيع تنتشر فيه الرحمة وتتسع خيوطها وتمتد ظلالها وتشملهم بالرفق واللين والرخاء.. إن الحدود الضيقة لتنزاح وإن الجدران الصلدة لترق وإن الوحشة الموغلة لتشف فإذا الرحمة والرفق والراحة والارتفاق).</w:t>
      </w:r>
      <w:r w:rsidRPr="00FB4DFB">
        <w:rPr>
          <w:rStyle w:val="FootnoteReference"/>
          <w:rFonts w:ascii="Arial" w:hAnsi="Arial" w:cs="Simplified Arabic"/>
          <w:color w:val="000000"/>
          <w:sz w:val="30"/>
          <w:szCs w:val="30"/>
          <w:rtl/>
        </w:rPr>
        <w:footnoteReference w:id="19"/>
      </w:r>
      <w:r w:rsidRPr="00FB4DFB">
        <w:rPr>
          <w:rFonts w:ascii="Arial" w:hAnsi="Arial" w:cs="Simplified Arabic"/>
          <w:color w:val="000000"/>
          <w:sz w:val="30"/>
          <w:szCs w:val="30"/>
          <w:rtl/>
        </w:rPr>
        <w:t xml:space="preserve"> </w:t>
      </w:r>
    </w:p>
    <w:p w:rsidR="00205D74" w:rsidRDefault="00205D74" w:rsidP="00A05B81">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ومن أهم  الأسباب التي وفرها لهم الله سبحانه وتعالى للمحافظة عليهم مدة رقودهم هي: </w:t>
      </w:r>
    </w:p>
    <w:p w:rsidR="00EC5F0F" w:rsidRPr="00FB4DFB" w:rsidRDefault="00EC5F0F" w:rsidP="00A05B81">
      <w:pPr>
        <w:numPr>
          <w:ilvl w:val="0"/>
          <w:numId w:val="2"/>
        </w:numPr>
        <w:tabs>
          <w:tab w:val="clear" w:pos="1482"/>
          <w:tab w:val="num" w:pos="283"/>
        </w:tabs>
        <w:bidi/>
        <w:spacing w:after="0" w:line="240" w:lineRule="auto"/>
        <w:ind w:left="0" w:firstLine="425"/>
        <w:jc w:val="lowKashida"/>
        <w:rPr>
          <w:rFonts w:ascii="Arial" w:hAnsi="Arial" w:cs="Simplified Arabic"/>
          <w:color w:val="000000"/>
          <w:sz w:val="30"/>
          <w:szCs w:val="30"/>
        </w:rPr>
      </w:pPr>
      <w:r w:rsidRPr="00FB4DFB">
        <w:rPr>
          <w:rFonts w:ascii="Arial" w:hAnsi="Arial" w:cs="Simplified Arabic"/>
          <w:color w:val="000000"/>
          <w:sz w:val="30"/>
          <w:szCs w:val="30"/>
          <w:rtl/>
        </w:rPr>
        <w:t>تعطيل حاسة السمع:</w:t>
      </w:r>
      <w:r w:rsidRPr="00FB4DFB">
        <w:rPr>
          <w:rFonts w:ascii="Arial" w:hAnsi="Arial" w:cs="Simplified Arabic"/>
          <w:color w:val="000000"/>
          <w:sz w:val="30"/>
          <w:szCs w:val="30"/>
        </w:rPr>
        <w:t xml:space="preserve">Inhibition of hearing system </w:t>
      </w:r>
    </w:p>
    <w:p w:rsidR="00EC5F0F" w:rsidRDefault="00EC5F0F" w:rsidP="00A05B81">
      <w:pPr>
        <w:tabs>
          <w:tab w:val="num" w:pos="283"/>
        </w:tabs>
        <w:bidi/>
        <w:spacing w:line="240" w:lineRule="auto"/>
        <w:ind w:firstLine="425"/>
        <w:jc w:val="lowKashida"/>
        <w:rPr>
          <w:rFonts w:ascii="Arial" w:hAnsi="Arial" w:cs="Simplified Arabic"/>
          <w:color w:val="000000"/>
          <w:sz w:val="30"/>
          <w:szCs w:val="30"/>
          <w:rtl/>
        </w:rPr>
      </w:pPr>
      <w:r w:rsidRPr="00FB4DFB">
        <w:rPr>
          <w:rFonts w:ascii="Arial" w:hAnsi="Arial" w:cs="Simplified Arabic"/>
          <w:color w:val="000000"/>
          <w:sz w:val="30"/>
          <w:szCs w:val="30"/>
          <w:rtl/>
        </w:rPr>
        <w:t xml:space="preserve"> حيث أن الصوت الخارجي يوقظ النائم وذلك في قوله تعالى: (فَضَرَبْنَا عَلَى آذَانِهِمْ فِي الْكَهْفِ سِنِينَ عَدَدًا) [الكهف/11]. والضرب</w:t>
      </w:r>
      <w:r w:rsidRPr="00FB4DFB">
        <w:rPr>
          <w:rFonts w:ascii="Arial" w:hAnsi="Arial" w:cs="Simplified Arabic"/>
          <w:color w:val="000000"/>
          <w:sz w:val="30"/>
          <w:szCs w:val="30"/>
        </w:rPr>
        <w:t xml:space="preserve"> </w:t>
      </w:r>
      <w:r w:rsidRPr="00FB4DFB">
        <w:rPr>
          <w:rFonts w:ascii="Arial" w:hAnsi="Arial" w:cs="Simplified Arabic"/>
          <w:color w:val="000000"/>
          <w:sz w:val="30"/>
          <w:szCs w:val="30"/>
          <w:rtl/>
        </w:rPr>
        <w:t xml:space="preserve">هنا لغة:  بمعنى التعطيل والمنع أي عطلنا حاسة السمع عندهم مؤقتاً والموجودة في الأذن والمرتبطة بالعصب القحفي الثامن( </w:t>
      </w:r>
      <w:r w:rsidRPr="00FB4DFB">
        <w:rPr>
          <w:rFonts w:ascii="Arial" w:hAnsi="Arial" w:cs="Simplified Arabic"/>
          <w:color w:val="000000"/>
          <w:sz w:val="30"/>
          <w:szCs w:val="30"/>
        </w:rPr>
        <w:t>(cochlear nerve</w:t>
      </w:r>
      <w:r w:rsidRPr="00FB4DFB">
        <w:rPr>
          <w:rFonts w:ascii="Arial" w:hAnsi="Arial" w:cs="Simplified Arabic"/>
          <w:color w:val="000000"/>
          <w:sz w:val="30"/>
          <w:szCs w:val="30"/>
          <w:rtl/>
        </w:rPr>
        <w:t xml:space="preserve"> فرع السمعي</w:t>
      </w:r>
    </w:p>
    <w:p w:rsidR="00EC5F0F" w:rsidRPr="00FB4DFB" w:rsidRDefault="00EC5F0F" w:rsidP="00C212BF">
      <w:pPr>
        <w:tabs>
          <w:tab w:val="num" w:pos="283"/>
        </w:tabs>
        <w:bidi/>
        <w:spacing w:line="240" w:lineRule="auto"/>
        <w:ind w:firstLine="425"/>
        <w:jc w:val="lowKashida"/>
        <w:rPr>
          <w:rFonts w:ascii="Arial" w:hAnsi="Arial" w:cs="Simplified Arabic"/>
          <w:color w:val="000000"/>
          <w:sz w:val="30"/>
          <w:szCs w:val="30"/>
          <w:rtl/>
        </w:rPr>
      </w:pPr>
      <w:r w:rsidRPr="00FB4DFB">
        <w:rPr>
          <w:rFonts w:ascii="Arial" w:hAnsi="Arial" w:cs="Simplified Arabic"/>
          <w:color w:val="000000"/>
          <w:sz w:val="30"/>
          <w:szCs w:val="30"/>
          <w:rtl/>
        </w:rPr>
        <w:t>( الشكل رقم 4) . ذلك أن حاسة السمع في الأذن هي الحاسة الوحيدة من بين الحواس الأخرى التي تعمل بصورة مستمرة في كافة الأحوال وفي النوم كما في اليقظة, وتربط الإنسان بمحيطه الخارجي.</w:t>
      </w:r>
    </w:p>
    <w:p w:rsidR="00EC5F0F" w:rsidRPr="00FB4DFB" w:rsidRDefault="0063690F" w:rsidP="00A05B81">
      <w:pPr>
        <w:spacing w:line="360" w:lineRule="auto"/>
        <w:ind w:firstLine="425"/>
        <w:jc w:val="lowKashida"/>
        <w:rPr>
          <w:rFonts w:ascii="Arial" w:hAnsi="Arial" w:cs="Simplified Arabic"/>
          <w:color w:val="000000"/>
          <w:sz w:val="30"/>
          <w:szCs w:val="30"/>
          <w:rtl/>
        </w:rPr>
      </w:pPr>
      <w:r w:rsidRPr="0063690F">
        <w:rPr>
          <w:noProof/>
          <w:rtl/>
        </w:rPr>
        <w:pict>
          <v:shape id="_x0000_s1057" type="#_x0000_t202" style="position:absolute;left:0;text-align:left;margin-left:10.5pt;margin-top:41.65pt;width:163.05pt;height:109.5pt;z-index:251671552">
            <v:textbox>
              <w:txbxContent>
                <w:p w:rsidR="00EC5F0F" w:rsidRPr="00C212BF" w:rsidRDefault="00EC5F0F" w:rsidP="00270A6E">
                  <w:pPr>
                    <w:bidi/>
                    <w:spacing w:line="360" w:lineRule="auto"/>
                    <w:ind w:left="1026"/>
                    <w:jc w:val="both"/>
                    <w:rPr>
                      <w:rFonts w:ascii="Arial" w:hAnsi="Arial"/>
                      <w:b/>
                      <w:bCs/>
                      <w:sz w:val="24"/>
                      <w:szCs w:val="24"/>
                      <w:rtl/>
                    </w:rPr>
                  </w:pPr>
                  <w:r w:rsidRPr="00C212BF">
                    <w:rPr>
                      <w:rFonts w:ascii="Arial" w:hAnsi="Arial"/>
                      <w:b/>
                      <w:bCs/>
                      <w:sz w:val="24"/>
                      <w:szCs w:val="24"/>
                      <w:rtl/>
                    </w:rPr>
                    <w:t xml:space="preserve">الشكل </w:t>
                  </w:r>
                  <w:r w:rsidRPr="00C212BF">
                    <w:rPr>
                      <w:rFonts w:ascii="Arial" w:hAnsi="Arial"/>
                      <w:b/>
                      <w:bCs/>
                      <w:sz w:val="24"/>
                      <w:szCs w:val="24"/>
                      <w:rtl/>
                    </w:rPr>
                    <w:t>رقم (4):</w:t>
                  </w:r>
                </w:p>
                <w:p w:rsidR="00EC5F0F" w:rsidRPr="00C212BF" w:rsidRDefault="00EC5F0F" w:rsidP="00270A6E">
                  <w:pPr>
                    <w:bidi/>
                    <w:spacing w:line="360" w:lineRule="auto"/>
                    <w:ind w:left="1026"/>
                    <w:jc w:val="both"/>
                    <w:rPr>
                      <w:rFonts w:ascii="Arial" w:hAnsi="Arial" w:cs="Traditional Arabic"/>
                      <w:b/>
                      <w:bCs/>
                      <w:sz w:val="24"/>
                      <w:szCs w:val="24"/>
                      <w:rtl/>
                    </w:rPr>
                  </w:pPr>
                  <w:r w:rsidRPr="00C212BF">
                    <w:rPr>
                      <w:rFonts w:ascii="Arial" w:hAnsi="Arial"/>
                      <w:b/>
                      <w:bCs/>
                      <w:sz w:val="24"/>
                      <w:szCs w:val="24"/>
                      <w:rtl/>
                    </w:rPr>
                    <w:t xml:space="preserve"> الفرع السمعي للعصب الثامن وارتباطاته في المراكز الدماغية</w:t>
                  </w:r>
                </w:p>
                <w:p w:rsidR="00EC5F0F" w:rsidRPr="00270A6E" w:rsidRDefault="00EC5F0F" w:rsidP="00270A6E">
                  <w:pPr>
                    <w:bidi/>
                    <w:jc w:val="both"/>
                    <w:rPr>
                      <w:sz w:val="16"/>
                      <w:szCs w:val="16"/>
                    </w:rPr>
                  </w:pPr>
                </w:p>
              </w:txbxContent>
            </v:textbox>
          </v:shape>
        </w:pict>
      </w:r>
      <w:r w:rsidRPr="0063690F">
        <w:rPr>
          <w:noProof/>
          <w:rtl/>
        </w:rPr>
        <w:pict>
          <v:shape id="Picture 5" o:spid="_x0000_s1058" type="#_x0000_t75" alt="pic8" style="position:absolute;left:0;text-align:left;margin-left:-11.05pt;margin-top:17.6pt;width:318pt;height:239.45pt;z-index:-251645952;visibility:visible" wrapcoords="-51 0 -51 21532 21600 21532 21600 0 -51 0">
            <v:imagedata r:id="rId11" o:title=""/>
            <w10:wrap type="tight"/>
          </v:shape>
        </w:pict>
      </w:r>
    </w:p>
    <w:p w:rsidR="00EC5F0F" w:rsidRPr="00FB4DFB" w:rsidRDefault="00EC5F0F" w:rsidP="00A05B81">
      <w:pPr>
        <w:bidi/>
        <w:spacing w:line="360" w:lineRule="auto"/>
        <w:ind w:firstLine="425"/>
        <w:jc w:val="center"/>
        <w:rPr>
          <w:rFonts w:ascii="Arial" w:hAnsi="Arial" w:cs="Simplified Arabic"/>
          <w:color w:val="000000"/>
          <w:sz w:val="30"/>
          <w:szCs w:val="30"/>
          <w:rtl/>
        </w:rPr>
      </w:pPr>
    </w:p>
    <w:p w:rsidR="00EC5F0F" w:rsidRPr="00FB4DFB" w:rsidRDefault="00EC5F0F" w:rsidP="00A05B81">
      <w:pPr>
        <w:bidi/>
        <w:spacing w:line="360" w:lineRule="auto"/>
        <w:ind w:firstLine="425"/>
        <w:jc w:val="center"/>
        <w:rPr>
          <w:rFonts w:ascii="Arial" w:hAnsi="Arial" w:cs="Simplified Arabic"/>
          <w:color w:val="000000"/>
          <w:sz w:val="30"/>
          <w:szCs w:val="30"/>
          <w:rtl/>
        </w:rPr>
      </w:pPr>
    </w:p>
    <w:p w:rsidR="00EC5F0F" w:rsidRPr="00FB4DFB" w:rsidRDefault="00EC5F0F" w:rsidP="00A05B81">
      <w:pPr>
        <w:bidi/>
        <w:spacing w:line="360" w:lineRule="auto"/>
        <w:ind w:firstLine="425"/>
        <w:jc w:val="center"/>
        <w:rPr>
          <w:rFonts w:ascii="Arial" w:hAnsi="Arial" w:cs="Simplified Arabic"/>
          <w:color w:val="000000"/>
          <w:sz w:val="30"/>
          <w:szCs w:val="30"/>
          <w:rtl/>
        </w:rPr>
      </w:pPr>
    </w:p>
    <w:p w:rsidR="00205D74" w:rsidRDefault="00205D74" w:rsidP="00205D74">
      <w:pPr>
        <w:bidi/>
        <w:spacing w:after="0" w:line="240" w:lineRule="auto"/>
        <w:ind w:left="1122"/>
        <w:jc w:val="both"/>
        <w:rPr>
          <w:rFonts w:ascii="Arial" w:hAnsi="Arial" w:cs="Simplified Arabic" w:hint="cs"/>
          <w:color w:val="000000"/>
          <w:sz w:val="30"/>
          <w:szCs w:val="30"/>
          <w:rtl/>
        </w:rPr>
      </w:pPr>
    </w:p>
    <w:p w:rsidR="00205D74" w:rsidRDefault="00205D74" w:rsidP="00205D74">
      <w:pPr>
        <w:bidi/>
        <w:spacing w:after="0" w:line="240" w:lineRule="auto"/>
        <w:ind w:left="1122"/>
        <w:jc w:val="both"/>
        <w:rPr>
          <w:rFonts w:ascii="Arial" w:hAnsi="Arial" w:cs="Simplified Arabic" w:hint="cs"/>
          <w:color w:val="000000"/>
          <w:sz w:val="30"/>
          <w:szCs w:val="30"/>
          <w:rtl/>
        </w:rPr>
      </w:pPr>
    </w:p>
    <w:p w:rsidR="00205D74" w:rsidRDefault="00205D74" w:rsidP="00205D74">
      <w:pPr>
        <w:bidi/>
        <w:spacing w:after="0" w:line="240" w:lineRule="auto"/>
        <w:ind w:left="1122"/>
        <w:jc w:val="both"/>
        <w:rPr>
          <w:rFonts w:ascii="Arial" w:hAnsi="Arial" w:cs="Simplified Arabic" w:hint="cs"/>
          <w:color w:val="000000"/>
          <w:sz w:val="30"/>
          <w:szCs w:val="30"/>
          <w:rtl/>
        </w:rPr>
      </w:pPr>
    </w:p>
    <w:p w:rsidR="00205D74" w:rsidRDefault="00205D74" w:rsidP="00205D74">
      <w:pPr>
        <w:bidi/>
        <w:spacing w:after="0" w:line="240" w:lineRule="auto"/>
        <w:ind w:left="1122"/>
        <w:jc w:val="both"/>
        <w:rPr>
          <w:rFonts w:ascii="Arial" w:hAnsi="Arial" w:cs="Simplified Arabic" w:hint="cs"/>
          <w:color w:val="000000"/>
          <w:sz w:val="30"/>
          <w:szCs w:val="30"/>
          <w:rtl/>
        </w:rPr>
      </w:pPr>
    </w:p>
    <w:p w:rsidR="00EC5F0F" w:rsidRPr="00FB4DFB" w:rsidRDefault="00205D74" w:rsidP="00205D74">
      <w:pPr>
        <w:bidi/>
        <w:spacing w:after="0" w:line="240" w:lineRule="auto"/>
        <w:ind w:left="1122"/>
        <w:jc w:val="both"/>
        <w:rPr>
          <w:rFonts w:ascii="Arial" w:hAnsi="Arial" w:cs="Simplified Arabic"/>
          <w:color w:val="000000"/>
          <w:sz w:val="30"/>
          <w:szCs w:val="30"/>
          <w:rtl/>
        </w:rPr>
      </w:pPr>
      <w:r>
        <w:rPr>
          <w:rFonts w:ascii="Arial" w:hAnsi="Arial" w:cs="Simplified Arabic" w:hint="cs"/>
          <w:color w:val="000000"/>
          <w:sz w:val="30"/>
          <w:szCs w:val="30"/>
          <w:rtl/>
        </w:rPr>
        <w:t xml:space="preserve">2- </w:t>
      </w:r>
      <w:r w:rsidR="00EC5F0F" w:rsidRPr="00FB4DFB">
        <w:rPr>
          <w:rFonts w:ascii="Arial" w:hAnsi="Arial" w:cs="Simplified Arabic"/>
          <w:color w:val="000000"/>
          <w:sz w:val="30"/>
          <w:szCs w:val="30"/>
          <w:rtl/>
        </w:rPr>
        <w:t>تعطيل الجهاز المنشط الشبكي الصاعد:</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Pr>
        <w:t>Inhibition of ARAS (Ascending Reticular Activating System)</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إن هذا النظام الحيوي و الضروري للحياة  موجود في جذع الدماغ </w:t>
      </w:r>
      <w:r w:rsidRPr="00FB4DFB">
        <w:rPr>
          <w:rFonts w:ascii="Arial" w:hAnsi="Arial" w:cs="Simplified Arabic"/>
          <w:color w:val="000000"/>
          <w:sz w:val="30"/>
          <w:szCs w:val="30"/>
        </w:rPr>
        <w:t>Brain Stem</w:t>
      </w:r>
      <w:r w:rsidRPr="00FB4DFB">
        <w:rPr>
          <w:rFonts w:ascii="Arial" w:hAnsi="Arial" w:cs="Simplified Arabic"/>
          <w:color w:val="000000"/>
          <w:sz w:val="30"/>
          <w:szCs w:val="30"/>
          <w:rtl/>
        </w:rPr>
        <w:t xml:space="preserve"> و يسيطر على إبقاء حاله اليقظة و الوعي استجابة للمحفزات الخارجية و الداخلية. ويرتبط هذا النظام بالعصب القحفي الثامن (فرع التوازن)      </w:t>
      </w:r>
      <w:r w:rsidRPr="00FB4DFB">
        <w:rPr>
          <w:rFonts w:ascii="Arial" w:hAnsi="Arial" w:cs="Simplified Arabic"/>
          <w:color w:val="000000"/>
          <w:sz w:val="30"/>
          <w:szCs w:val="30"/>
        </w:rPr>
        <w:t>(vestibular nerve)</w:t>
      </w:r>
      <w:r w:rsidRPr="00FB4DFB">
        <w:rPr>
          <w:rFonts w:ascii="Arial" w:hAnsi="Arial" w:cs="Simplified Arabic"/>
          <w:color w:val="000000"/>
          <w:sz w:val="30"/>
          <w:szCs w:val="30"/>
          <w:rtl/>
        </w:rPr>
        <w:t>.</w:t>
      </w:r>
    </w:p>
    <w:p w:rsidR="00205D74" w:rsidRDefault="00205D74" w:rsidP="00A05B81">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إن هذا العصب ( العصب القحفي الثامن)  له قسمان : الأول مسئول عن السمع </w:t>
      </w:r>
      <w:r w:rsidRPr="00FB4DFB">
        <w:rPr>
          <w:rFonts w:ascii="Arial" w:hAnsi="Arial" w:cs="Simplified Arabic"/>
          <w:color w:val="000000"/>
          <w:sz w:val="30"/>
          <w:szCs w:val="30"/>
        </w:rPr>
        <w:t>(cochlear nerve).</w:t>
      </w:r>
      <w:r w:rsidRPr="00FB4DFB">
        <w:rPr>
          <w:rFonts w:ascii="Arial" w:hAnsi="Arial" w:cs="Simplified Arabic"/>
          <w:color w:val="000000"/>
          <w:sz w:val="30"/>
          <w:szCs w:val="30"/>
          <w:rtl/>
        </w:rPr>
        <w:t xml:space="preserve"> والثاني (</w:t>
      </w:r>
      <w:r w:rsidRPr="00FB4DFB">
        <w:rPr>
          <w:rFonts w:ascii="Arial" w:hAnsi="Arial" w:cs="Simplified Arabic"/>
          <w:color w:val="000000"/>
          <w:sz w:val="30"/>
          <w:szCs w:val="30"/>
        </w:rPr>
        <w:t>(vestibular nerve</w:t>
      </w:r>
      <w:r w:rsidRPr="00FB4DFB">
        <w:rPr>
          <w:rFonts w:ascii="Arial" w:hAnsi="Arial" w:cs="Simplified Arabic"/>
          <w:color w:val="000000"/>
          <w:sz w:val="30"/>
          <w:szCs w:val="30"/>
          <w:rtl/>
        </w:rPr>
        <w:t xml:space="preserve"> مسئول عن التوازن في الجسم داخلياً وخارجياً</w:t>
      </w:r>
      <w:r>
        <w:rPr>
          <w:rFonts w:ascii="Arial" w:hAnsi="Arial" w:cs="Simplified Arabic"/>
          <w:color w:val="000000"/>
          <w:sz w:val="30"/>
          <w:szCs w:val="30"/>
          <w:rtl/>
        </w:rPr>
        <w:t xml:space="preserve"> </w:t>
      </w:r>
      <w:r w:rsidRPr="00FB4DFB">
        <w:rPr>
          <w:rFonts w:ascii="Arial" w:hAnsi="Arial" w:cs="Simplified Arabic"/>
          <w:color w:val="000000"/>
          <w:sz w:val="30"/>
          <w:szCs w:val="30"/>
          <w:rtl/>
        </w:rPr>
        <w:t xml:space="preserve">ويرتبط بجذع الدماغ و الجهاز المنشط الشبكي الصاعد  ( الشكل رقم 5) </w:t>
      </w:r>
    </w:p>
    <w:p w:rsidR="00EC5F0F" w:rsidRPr="00FB4DFB" w:rsidRDefault="0063690F" w:rsidP="00A05B81">
      <w:pPr>
        <w:spacing w:line="360" w:lineRule="auto"/>
        <w:ind w:firstLine="425"/>
        <w:jc w:val="lowKashida"/>
        <w:rPr>
          <w:rFonts w:ascii="Arial" w:hAnsi="Arial" w:cs="Simplified Arabic"/>
          <w:color w:val="000000"/>
          <w:sz w:val="30"/>
          <w:szCs w:val="30"/>
        </w:rPr>
      </w:pPr>
      <w:r w:rsidRPr="0063690F">
        <w:rPr>
          <w:noProof/>
        </w:rPr>
        <w:pict>
          <v:shape id="_x0000_s1059" type="#_x0000_t202" style="position:absolute;left:0;text-align:left;margin-left:351.7pt;margin-top:92.2pt;width:133.75pt;height:107.25pt;z-index:251643904">
            <v:textbox>
              <w:txbxContent>
                <w:p w:rsidR="00EC5F0F" w:rsidRPr="00C212BF" w:rsidRDefault="00EC5F0F" w:rsidP="00C212BF">
                  <w:pPr>
                    <w:bidi/>
                    <w:jc w:val="both"/>
                    <w:rPr>
                      <w:b/>
                      <w:bCs/>
                      <w:sz w:val="28"/>
                      <w:szCs w:val="28"/>
                    </w:rPr>
                  </w:pPr>
                  <w:r w:rsidRPr="00C212BF">
                    <w:rPr>
                      <w:rFonts w:hint="cs"/>
                      <w:b/>
                      <w:bCs/>
                      <w:sz w:val="28"/>
                      <w:szCs w:val="28"/>
                      <w:rtl/>
                    </w:rPr>
                    <w:t>شكل</w:t>
                  </w:r>
                  <w:r w:rsidRPr="00C212BF">
                    <w:rPr>
                      <w:b/>
                      <w:bCs/>
                      <w:sz w:val="28"/>
                      <w:szCs w:val="28"/>
                      <w:rtl/>
                    </w:rPr>
                    <w:t xml:space="preserve"> </w:t>
                  </w:r>
                  <w:r w:rsidRPr="00C212BF">
                    <w:rPr>
                      <w:rFonts w:hint="cs"/>
                      <w:b/>
                      <w:bCs/>
                      <w:sz w:val="28"/>
                      <w:szCs w:val="28"/>
                      <w:rtl/>
                    </w:rPr>
                    <w:t>رقم</w:t>
                  </w:r>
                  <w:r w:rsidRPr="00C212BF">
                    <w:rPr>
                      <w:b/>
                      <w:bCs/>
                      <w:sz w:val="28"/>
                      <w:szCs w:val="28"/>
                      <w:rtl/>
                    </w:rPr>
                    <w:t xml:space="preserve"> (5):        </w:t>
                  </w:r>
                  <w:r w:rsidRPr="00C212BF">
                    <w:rPr>
                      <w:rFonts w:hint="cs"/>
                      <w:b/>
                      <w:bCs/>
                      <w:sz w:val="28"/>
                      <w:szCs w:val="28"/>
                      <w:rtl/>
                    </w:rPr>
                    <w:t>الفرع</w:t>
                  </w:r>
                  <w:r w:rsidRPr="00C212BF">
                    <w:rPr>
                      <w:b/>
                      <w:bCs/>
                      <w:sz w:val="28"/>
                      <w:szCs w:val="28"/>
                      <w:rtl/>
                    </w:rPr>
                    <w:t xml:space="preserve"> </w:t>
                  </w:r>
                  <w:r w:rsidRPr="00C212BF">
                    <w:rPr>
                      <w:rFonts w:hint="cs"/>
                      <w:b/>
                      <w:bCs/>
                      <w:sz w:val="28"/>
                      <w:szCs w:val="28"/>
                      <w:rtl/>
                    </w:rPr>
                    <w:t>التوازني</w:t>
                  </w:r>
                  <w:r w:rsidRPr="00C212BF">
                    <w:rPr>
                      <w:b/>
                      <w:bCs/>
                      <w:sz w:val="28"/>
                      <w:szCs w:val="28"/>
                      <w:rtl/>
                    </w:rPr>
                    <w:t xml:space="preserve"> </w:t>
                  </w:r>
                  <w:r w:rsidRPr="00C212BF">
                    <w:rPr>
                      <w:rFonts w:hint="cs"/>
                      <w:b/>
                      <w:bCs/>
                      <w:sz w:val="28"/>
                      <w:szCs w:val="28"/>
                      <w:rtl/>
                    </w:rPr>
                    <w:t>للعصب</w:t>
                  </w:r>
                  <w:r w:rsidRPr="00C212BF">
                    <w:rPr>
                      <w:b/>
                      <w:bCs/>
                      <w:sz w:val="28"/>
                      <w:szCs w:val="28"/>
                      <w:rtl/>
                    </w:rPr>
                    <w:t xml:space="preserve"> </w:t>
                  </w:r>
                  <w:r w:rsidRPr="00C212BF">
                    <w:rPr>
                      <w:rFonts w:hint="cs"/>
                      <w:b/>
                      <w:bCs/>
                      <w:sz w:val="28"/>
                      <w:szCs w:val="28"/>
                      <w:rtl/>
                    </w:rPr>
                    <w:t>الثامن</w:t>
                  </w:r>
                  <w:r w:rsidRPr="00C212BF">
                    <w:rPr>
                      <w:b/>
                      <w:bCs/>
                      <w:sz w:val="28"/>
                      <w:szCs w:val="28"/>
                      <w:rtl/>
                    </w:rPr>
                    <w:t xml:space="preserve"> </w:t>
                  </w:r>
                  <w:r w:rsidRPr="00C212BF">
                    <w:rPr>
                      <w:rFonts w:hint="cs"/>
                      <w:b/>
                      <w:bCs/>
                      <w:sz w:val="28"/>
                      <w:szCs w:val="28"/>
                      <w:rtl/>
                    </w:rPr>
                    <w:t>وارتباطاته</w:t>
                  </w:r>
                  <w:r w:rsidRPr="00C212BF">
                    <w:rPr>
                      <w:b/>
                      <w:bCs/>
                      <w:sz w:val="28"/>
                      <w:szCs w:val="28"/>
                      <w:rtl/>
                    </w:rPr>
                    <w:t xml:space="preserve"> </w:t>
                  </w:r>
                  <w:r w:rsidRPr="00C212BF">
                    <w:rPr>
                      <w:rFonts w:hint="cs"/>
                      <w:b/>
                      <w:bCs/>
                      <w:sz w:val="28"/>
                      <w:szCs w:val="28"/>
                      <w:rtl/>
                    </w:rPr>
                    <w:t>المتعددة</w:t>
                  </w:r>
                  <w:r w:rsidRPr="00C212BF">
                    <w:rPr>
                      <w:b/>
                      <w:bCs/>
                      <w:sz w:val="28"/>
                      <w:szCs w:val="28"/>
                      <w:rtl/>
                    </w:rPr>
                    <w:t xml:space="preserve"> </w:t>
                  </w:r>
                  <w:r w:rsidRPr="00C212BF">
                    <w:rPr>
                      <w:rFonts w:hint="cs"/>
                      <w:b/>
                      <w:bCs/>
                      <w:sz w:val="28"/>
                      <w:szCs w:val="28"/>
                      <w:rtl/>
                    </w:rPr>
                    <w:t>في</w:t>
                  </w:r>
                  <w:r w:rsidRPr="00C212BF">
                    <w:rPr>
                      <w:b/>
                      <w:bCs/>
                      <w:sz w:val="28"/>
                      <w:szCs w:val="28"/>
                      <w:rtl/>
                    </w:rPr>
                    <w:t xml:space="preserve"> </w:t>
                  </w:r>
                  <w:r w:rsidRPr="00C212BF">
                    <w:rPr>
                      <w:rFonts w:hint="cs"/>
                      <w:b/>
                      <w:bCs/>
                      <w:sz w:val="28"/>
                      <w:szCs w:val="28"/>
                      <w:rtl/>
                    </w:rPr>
                    <w:t>الدماغ</w:t>
                  </w:r>
                  <w:r w:rsidRPr="00C212BF">
                    <w:rPr>
                      <w:b/>
                      <w:bCs/>
                      <w:sz w:val="28"/>
                      <w:szCs w:val="28"/>
                      <w:rtl/>
                    </w:rPr>
                    <w:t xml:space="preserve"> </w:t>
                  </w:r>
                  <w:r w:rsidRPr="00C212BF">
                    <w:rPr>
                      <w:rFonts w:hint="cs"/>
                      <w:b/>
                      <w:bCs/>
                      <w:sz w:val="28"/>
                      <w:szCs w:val="28"/>
                      <w:rtl/>
                    </w:rPr>
                    <w:t>وجذعه</w:t>
                  </w:r>
                  <w:r w:rsidRPr="00C212BF">
                    <w:rPr>
                      <w:b/>
                      <w:bCs/>
                      <w:sz w:val="28"/>
                      <w:szCs w:val="28"/>
                      <w:rtl/>
                    </w:rPr>
                    <w:t xml:space="preserve"> </w:t>
                  </w:r>
                  <w:r w:rsidRPr="00C212BF">
                    <w:rPr>
                      <w:rFonts w:hint="cs"/>
                      <w:b/>
                      <w:bCs/>
                      <w:sz w:val="28"/>
                      <w:szCs w:val="28"/>
                      <w:rtl/>
                    </w:rPr>
                    <w:t>والجهاز</w:t>
                  </w:r>
                  <w:r w:rsidRPr="00C212BF">
                    <w:rPr>
                      <w:b/>
                      <w:bCs/>
                      <w:sz w:val="28"/>
                      <w:szCs w:val="28"/>
                      <w:rtl/>
                    </w:rPr>
                    <w:t xml:space="preserve"> </w:t>
                  </w:r>
                  <w:r w:rsidRPr="00C212BF">
                    <w:rPr>
                      <w:rFonts w:hint="cs"/>
                      <w:b/>
                      <w:bCs/>
                      <w:sz w:val="28"/>
                      <w:szCs w:val="28"/>
                      <w:rtl/>
                    </w:rPr>
                    <w:t>المنشط</w:t>
                  </w:r>
                  <w:r w:rsidRPr="00C212BF">
                    <w:rPr>
                      <w:b/>
                      <w:bCs/>
                      <w:sz w:val="28"/>
                      <w:szCs w:val="28"/>
                      <w:rtl/>
                    </w:rPr>
                    <w:t xml:space="preserve"> </w:t>
                  </w:r>
                  <w:r w:rsidRPr="00C212BF">
                    <w:rPr>
                      <w:rFonts w:hint="cs"/>
                      <w:b/>
                      <w:bCs/>
                      <w:sz w:val="28"/>
                      <w:szCs w:val="28"/>
                      <w:rtl/>
                    </w:rPr>
                    <w:t>الشبكي</w:t>
                  </w:r>
                  <w:r w:rsidRPr="00C212BF">
                    <w:rPr>
                      <w:b/>
                      <w:bCs/>
                      <w:sz w:val="28"/>
                      <w:szCs w:val="28"/>
                      <w:rtl/>
                    </w:rPr>
                    <w:t xml:space="preserve"> </w:t>
                  </w:r>
                  <w:r w:rsidRPr="00C212BF">
                    <w:rPr>
                      <w:rFonts w:hint="cs"/>
                      <w:b/>
                      <w:bCs/>
                      <w:sz w:val="28"/>
                      <w:szCs w:val="28"/>
                      <w:rtl/>
                    </w:rPr>
                    <w:t>الصاعد</w:t>
                  </w:r>
                </w:p>
              </w:txbxContent>
            </v:textbox>
          </v:shape>
        </w:pict>
      </w:r>
      <w:r w:rsidRPr="0063690F">
        <w:rPr>
          <w:rFonts w:ascii="Arial" w:hAnsi="Arial" w:cs="Simplified Arabic"/>
          <w:noProof/>
          <w:color w:val="000000"/>
          <w:sz w:val="30"/>
          <w:szCs w:val="30"/>
        </w:rPr>
        <w:pict>
          <v:shape id="Picture 4" o:spid="_x0000_i1025" type="#_x0000_t75" alt="pic9" style="width:297.8pt;height:277.65pt;visibility:visible">
            <v:imagedata r:id="rId12" o:title=""/>
          </v:shape>
        </w:pic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ولذلك قال الباري عز وجل : (فضربنا على آذانهم) ولم يقل : (فضربنا على سمعهم) ! أي أن التعطيل حصل للقسمين معاً. لذلك فأن تعطيل عمل العصب الثامن من خلال منع توريد المحفزات منه إلى الجهاز المنشط الشبكي سيؤدي إلى:</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أ. تعطيل المحفزات الداخلية والتي توقظ النائم عادة بوساطة الجهاز المذكور أعلاه كالشعور بالألم أو الجوع أو العطش أو الأحلام المزعجة (الكوابيس).  وفي  حالة تعطيله أو تخديره يدخل الإنسان في النوم العميق وتقل جميع فعالياته الحيوية وحرارة جسمه كما في حالة السبات والانقطاع عن العالم الخارجي قال تعالى :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i/>
          <w:iCs/>
          <w:color w:val="000000"/>
          <w:sz w:val="30"/>
          <w:szCs w:val="30"/>
          <w:rtl/>
        </w:rPr>
        <w:t>(وَجَعَلْنَا نَوْمَكُمْ سُبَاتًا) [النبأ/8] والسبات هو النوم والراحة و(المسبوت) هو الميت أو المغشي عليه (راجع مختار الصحاح ،ص214)</w:t>
      </w:r>
    </w:p>
    <w:p w:rsidR="00EC5F0F" w:rsidRPr="00FB4DFB" w:rsidRDefault="00EC5F0F" w:rsidP="00A05B81">
      <w:pPr>
        <w:bidi/>
        <w:spacing w:line="240" w:lineRule="auto"/>
        <w:ind w:firstLine="425"/>
        <w:jc w:val="both"/>
        <w:rPr>
          <w:rFonts w:ascii="Arial" w:hAnsi="Arial" w:cs="Simplified Arabic"/>
          <w:i/>
          <w:iCs/>
          <w:color w:val="000000"/>
          <w:sz w:val="30"/>
          <w:szCs w:val="30"/>
          <w:rtl/>
        </w:rPr>
      </w:pPr>
      <w:r w:rsidRPr="00FB4DFB">
        <w:rPr>
          <w:rFonts w:ascii="Arial" w:hAnsi="Arial" w:cs="Simplified Arabic"/>
          <w:i/>
          <w:iCs/>
          <w:color w:val="000000"/>
          <w:sz w:val="30"/>
          <w:szCs w:val="30"/>
          <w:rtl/>
        </w:rPr>
        <w:t>ب. تثبيط  فعاليات أجهزة الجسم المختلفة ومنها الإحساس بالمحفزات جميعاً وفي نفس الوقت المحافظة على أجهزتهم حية تعمل في الحد الأدنى من استهلاك الطاقة.</w:t>
      </w:r>
    </w:p>
    <w:p w:rsidR="00205D74" w:rsidRDefault="00205D74" w:rsidP="00A05B81">
      <w:pPr>
        <w:bidi/>
        <w:spacing w:line="240" w:lineRule="auto"/>
        <w:ind w:firstLine="425"/>
        <w:jc w:val="both"/>
        <w:rPr>
          <w:rFonts w:ascii="Arial" w:hAnsi="Arial" w:cs="Simplified Arabic" w:hint="cs"/>
          <w:i/>
          <w:i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tl/>
        </w:rPr>
      </w:pPr>
      <w:r w:rsidRPr="00FB4DFB">
        <w:rPr>
          <w:rFonts w:ascii="Arial" w:hAnsi="Arial" w:cs="Simplified Arabic"/>
          <w:i/>
          <w:iCs/>
          <w:color w:val="000000"/>
          <w:sz w:val="30"/>
          <w:szCs w:val="30"/>
          <w:rtl/>
        </w:rPr>
        <w:t xml:space="preserve">  وهذا ما نعتقد قد حصل لهم خلال فتره النوم الطويلة ، فتوقف النمو الجسدي والتقادم بالعمر بالنسبة لهم (</w:t>
      </w:r>
      <w:r w:rsidRPr="00FB4DFB">
        <w:rPr>
          <w:rFonts w:ascii="Arial" w:hAnsi="Arial" w:cs="Simplified Arabic"/>
          <w:i/>
          <w:iCs/>
          <w:color w:val="000000"/>
          <w:sz w:val="30"/>
          <w:szCs w:val="30"/>
        </w:rPr>
        <w:t>Aging process</w:t>
      </w:r>
      <w:r w:rsidRPr="00FB4DFB">
        <w:rPr>
          <w:rFonts w:ascii="Arial" w:hAnsi="Arial" w:cs="Simplified Arabic"/>
          <w:i/>
          <w:iCs/>
          <w:color w:val="000000"/>
          <w:sz w:val="30"/>
          <w:szCs w:val="30"/>
          <w:rtl/>
        </w:rPr>
        <w:t>)  بالرغم من أن الحياة قد استمرت على منوالها و تقادم الزمن حولهم</w:t>
      </w:r>
      <w:r w:rsidRPr="00FB4DFB">
        <w:rPr>
          <w:rFonts w:ascii="Arial" w:hAnsi="Arial" w:cs="Simplified Arabic"/>
          <w:color w:val="000000"/>
          <w:sz w:val="30"/>
          <w:szCs w:val="30"/>
          <w:rtl/>
        </w:rPr>
        <w:t>.ويرى بعض المفسرين في قوله تعالى: (وازدادوا تسعاً):</w:t>
      </w:r>
    </w:p>
    <w:p w:rsidR="00EC5F0F" w:rsidRPr="00F10526" w:rsidRDefault="00EC5F0F" w:rsidP="00A05B81">
      <w:pPr>
        <w:bidi/>
        <w:spacing w:line="240" w:lineRule="auto"/>
        <w:ind w:firstLine="425"/>
        <w:jc w:val="both"/>
        <w:rPr>
          <w:rFonts w:ascii="Arial" w:hAnsi="Arial" w:cs="Simplified Arabic"/>
          <w:color w:val="000000"/>
          <w:sz w:val="30"/>
          <w:szCs w:val="30"/>
          <w:rtl/>
        </w:rPr>
      </w:pPr>
      <w:r w:rsidRPr="00F10526">
        <w:rPr>
          <w:rFonts w:ascii="Arial" w:hAnsi="Arial" w:cs="Simplified Arabic"/>
          <w:color w:val="000000"/>
          <w:sz w:val="30"/>
          <w:szCs w:val="30"/>
          <w:rtl/>
        </w:rPr>
        <w:t>( أن في هذه العبارة إضماراً يمكن تفسيره بوجهين أو أكثر فمن المشهور أن المضمر هو لفظ يدل على الزمن الذي مكثوا فيه في الكهف أي أن المعنى المقدر : (وازدادوا لبث تسع سنين) ويحتمل أيضاً أن تكون هذه الزيادة بالشهور أو الأسابيع أو الساعات . علماً أن جمهور المفسرين قالوا أن المراد بذلك : ثلاثمائة سنة شمسية وثلاثمائة وتسع سنين قمرية . ويجوز أن يكون المضمر هو لفظ يدل على مقدار ما ازدادوا في العمر لأن عمر أجسادهم حصل فيه توقف فلم يطابق الزمن الذي لبثوا فيه نائمين ويكون تقدير المضمر في هذه الحالة والله أعلم : (وازدادوا تسعاً في أعمارهم) وهي تسع ساعات بدليل قوله تعالى : (قال قائل منهم كم لبثتم قالوا لبثنا يوماً أو بعض يوم) [الكهف/19] أي نهارا أو جزء من نهار و مما يعضد هذا التفسير أن الفتيه عندما أفاقوا من رقودهم الطويل لم يلاحظوا و جود أي تغير في هيئاتهم  و إشكالهم. ومعنى ذلك أنه لم يكن لتقدم العمر عندهم أثر ظاهر عليهم وهذا التقدير أقرب إلى ظاهر الآية لأن الازدياد هنا مسند إليهم كما هو في نص الآية وأما في التقدير الأول فإن الازدياد مسند إلى مضمر آخر تقديره : (وازدادوا لبث تسع سنين) في حساب من يحسب بالسنين القمرية).</w:t>
      </w:r>
      <w:r w:rsidRPr="00F10526">
        <w:rPr>
          <w:rStyle w:val="FootnoteReference"/>
          <w:rFonts w:ascii="Arial" w:hAnsi="Arial" w:cs="Simplified Arabic"/>
          <w:color w:val="000000"/>
          <w:sz w:val="30"/>
          <w:szCs w:val="30"/>
          <w:rtl/>
        </w:rPr>
        <w:footnoteReference w:id="20"/>
      </w:r>
    </w:p>
    <w:p w:rsidR="00EC5F0F" w:rsidRPr="00FB4DFB" w:rsidRDefault="00EC5F0F" w:rsidP="00C212BF">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ومما يؤيد ما</w:t>
      </w:r>
      <w:r>
        <w:rPr>
          <w:rFonts w:ascii="Arial" w:hAnsi="Arial" w:cs="Simplified Arabic"/>
          <w:color w:val="000000"/>
          <w:sz w:val="30"/>
          <w:szCs w:val="30"/>
          <w:rtl/>
        </w:rPr>
        <w:t xml:space="preserve"> </w:t>
      </w:r>
      <w:r w:rsidRPr="00FB4DFB">
        <w:rPr>
          <w:rFonts w:ascii="Arial" w:hAnsi="Arial" w:cs="Simplified Arabic"/>
          <w:color w:val="000000"/>
          <w:sz w:val="30"/>
          <w:szCs w:val="30"/>
          <w:rtl/>
        </w:rPr>
        <w:t>ذهبنا الى استنباطه أن عمرهم الجسدي الداخلي(البايولوجي) إزداد تسع ساعات فقط وليس تسع سنوات خلال لبثهم 300 سنة في عمر الزمن الخارجي هو قوله تعالى: ( وواعدنا موسى ثلاثين ليلة واتممناها بعشر فتم ميقات ربه اربعين ليلة) الأعراف:142 . والفائدة من ذكر قوله تعالى (فتم ميقات ربه اربعين ليلة) هو للتأكيد والإيضاح ان العشر المضافة هي ليال وليست ساعات.! فلو سكت الباري عزوجل عند قوله (وواعدنا موسى ثلاثين ليلة واتممناها بعشر) لاحتمل ذلك ولكن بإكمالها اتضح الأمر ان الزيادة بالليالي وهذا لم يحصل في ذكر مدة لبث أهل الكهف في قوله تعالى: (ولبثوا في كهفهم ثلاثمائة سنين وازدادوا تسعا) والله أعلم!</w:t>
      </w:r>
    </w:p>
    <w:p w:rsidR="00205D74" w:rsidRDefault="00205D74" w:rsidP="00A05B81">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Pr>
      </w:pPr>
      <w:r w:rsidRPr="00FB4DFB">
        <w:rPr>
          <w:rFonts w:ascii="Arial" w:hAnsi="Arial" w:cs="Simplified Arabic"/>
          <w:color w:val="000000"/>
          <w:sz w:val="30"/>
          <w:szCs w:val="30"/>
          <w:rtl/>
        </w:rPr>
        <w:t>3. المحافظة على أجسامهم سليمة ً وحمايتها داخلياً وخارجياً والتي منها:</w:t>
      </w:r>
    </w:p>
    <w:p w:rsidR="00EC5F0F" w:rsidRPr="00FB4DFB" w:rsidRDefault="00EC5F0F" w:rsidP="00A05B81">
      <w:pPr>
        <w:bidi/>
        <w:spacing w:line="240" w:lineRule="auto"/>
        <w:ind w:firstLine="425"/>
        <w:jc w:val="both"/>
        <w:rPr>
          <w:rFonts w:ascii="Arial" w:hAnsi="Arial" w:cs="Simplified Arabic"/>
          <w:color w:val="000000"/>
          <w:sz w:val="30"/>
          <w:szCs w:val="30"/>
        </w:rPr>
      </w:pPr>
      <w:r w:rsidRPr="00FB4DFB">
        <w:rPr>
          <w:rFonts w:ascii="Arial" w:hAnsi="Arial" w:cs="Simplified Arabic"/>
          <w:color w:val="000000"/>
          <w:sz w:val="30"/>
          <w:szCs w:val="30"/>
          <w:rtl/>
        </w:rPr>
        <w:t>أ. التقليب المستمر لهم أثناء نومهم كما في قوله تعالى (وَتَحْسَبُهُمْ أَيْقَاظًا وَهُمْ رُقُودٌ وَنُقَلِّبُهُمْ ذَاتَ الْيَمِينِ وَذَاتَ الشِّمَالِ) [الكهف/18] ، لئلا تأكل الأرض أجسادهم بحدوث تقرحات الفراش في جلودهم والجلطات في الأوعية الدموية والرئتين أو ذات الرئة الفصي.</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w:t>
      </w:r>
      <w:r w:rsidRPr="00FB4DFB">
        <w:rPr>
          <w:rFonts w:ascii="Arial" w:hAnsi="Arial" w:cs="Simplified Arabic"/>
          <w:color w:val="000000"/>
          <w:sz w:val="30"/>
          <w:szCs w:val="30"/>
        </w:rPr>
        <w:t>Bed sores, Deep Venous Thromboses , Pulmonary Embolism and Hypostatic Pneumonia</w:t>
      </w:r>
      <w:r w:rsidRPr="00FB4DFB">
        <w:rPr>
          <w:rFonts w:ascii="Arial" w:hAnsi="Arial" w:cs="Simplified Arabic"/>
          <w:color w:val="000000"/>
          <w:sz w:val="30"/>
          <w:szCs w:val="30"/>
          <w:rtl/>
        </w:rPr>
        <w:t>)</w:t>
      </w:r>
    </w:p>
    <w:p w:rsidR="00EC5F0F" w:rsidRPr="00FB4DFB" w:rsidRDefault="00EC5F0F" w:rsidP="00A05B81">
      <w:pPr>
        <w:bidi/>
        <w:spacing w:line="240" w:lineRule="auto"/>
        <w:ind w:firstLine="425"/>
        <w:jc w:val="both"/>
        <w:rPr>
          <w:rFonts w:ascii="Arial" w:hAnsi="Arial" w:cs="Simplified Arabic"/>
          <w:color w:val="000000"/>
          <w:sz w:val="30"/>
          <w:szCs w:val="30"/>
        </w:rPr>
      </w:pPr>
      <w:r w:rsidRPr="00FB4DFB">
        <w:rPr>
          <w:rFonts w:ascii="Arial" w:hAnsi="Arial" w:cs="Simplified Arabic"/>
          <w:color w:val="000000"/>
          <w:sz w:val="30"/>
          <w:szCs w:val="30"/>
          <w:rtl/>
        </w:rPr>
        <w:t xml:space="preserve"> وهذا ما يوصي به الطب ألتأهيلي حديثاً في معالجة المرضى فاقدي الوعي أو الذين لا يستطيعون الحركة بسبب الشلل وغيره</w:t>
      </w:r>
      <w:r w:rsidRPr="00FB4DFB">
        <w:rPr>
          <w:rFonts w:ascii="Arial" w:hAnsi="Arial" w:cs="Simplified Arabic"/>
          <w:color w:val="000000"/>
          <w:sz w:val="30"/>
          <w:szCs w:val="30"/>
        </w:rPr>
        <w:t xml:space="preserve">   </w:t>
      </w:r>
      <w:r w:rsidRPr="00FB4DFB">
        <w:rPr>
          <w:rFonts w:ascii="Arial" w:hAnsi="Arial" w:cs="Simplified Arabic"/>
          <w:color w:val="000000"/>
          <w:sz w:val="30"/>
          <w:szCs w:val="30"/>
          <w:rtl/>
        </w:rPr>
        <w:t>بأجراء التقليب المستمر كجزء مهم من العلاج.</w:t>
      </w:r>
    </w:p>
    <w:p w:rsidR="00EC5F0F" w:rsidRPr="00FB4DFB" w:rsidRDefault="00EC5F0F" w:rsidP="00BA3D4E">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ب. تعرض أجسامهم وفناء الكهف لضياء الشمس بصورة متوازنة ومعتدلة على مدار فصول السنة  للمحافظة عليها ومنعاً من حصول الرطوبة والتعفن داخل الكهف في حالة كونه معتماً وذلك في قوله تعالى : (وَتَرَى الشَّمْسَ إِذَا طَلَعَتْ تَتَزَاوَرُ عَنْ كَهْفِهِمْ ذَاتَ الْيَمِينِ وَإِذَا غَرَبَتْ تَقْرِضُهُمْ ذَاتَ الشِّمَالِ) [الكهف/17] . والشمس ضرورية كم</w:t>
      </w:r>
      <w:r>
        <w:rPr>
          <w:rFonts w:ascii="Arial" w:hAnsi="Arial" w:cs="Simplified Arabic"/>
          <w:color w:val="000000"/>
          <w:sz w:val="30"/>
          <w:szCs w:val="30"/>
          <w:rtl/>
        </w:rPr>
        <w:t>ا هو معلوم طبياً للتطهير بالاشعة فوق البنفسجية</w:t>
      </w:r>
      <w:r w:rsidRPr="00FB4DFB">
        <w:rPr>
          <w:rFonts w:ascii="Arial" w:hAnsi="Arial" w:cs="Simplified Arabic"/>
          <w:color w:val="000000"/>
          <w:sz w:val="30"/>
          <w:szCs w:val="30"/>
          <w:rtl/>
        </w:rPr>
        <w:t xml:space="preserve"> (  </w:t>
      </w:r>
      <w:r w:rsidRPr="00FB4DFB">
        <w:rPr>
          <w:rFonts w:ascii="Arial" w:hAnsi="Arial" w:cs="Simplified Arabic"/>
          <w:color w:val="000000"/>
          <w:sz w:val="30"/>
          <w:szCs w:val="30"/>
        </w:rPr>
        <w:t>Ultra Violet Rays</w:t>
      </w:r>
      <w:r w:rsidRPr="00FB4DFB">
        <w:rPr>
          <w:rFonts w:ascii="Arial" w:hAnsi="Arial" w:cs="Simplified Arabic"/>
          <w:color w:val="000000"/>
          <w:sz w:val="30"/>
          <w:szCs w:val="30"/>
          <w:rtl/>
        </w:rPr>
        <w:t xml:space="preserve"> )  أولاً ولتقوية عظام الإنسان وأنسجته بتكوين فيتامين د (</w:t>
      </w:r>
      <w:r w:rsidRPr="00FB4DFB">
        <w:rPr>
          <w:rFonts w:ascii="Arial" w:hAnsi="Arial" w:cs="Simplified Arabic"/>
          <w:color w:val="000000"/>
          <w:sz w:val="30"/>
          <w:szCs w:val="30"/>
        </w:rPr>
        <w:t>Vitamin D</w:t>
      </w:r>
      <w:r w:rsidRPr="00FB4DFB">
        <w:rPr>
          <w:rFonts w:ascii="Arial" w:hAnsi="Arial" w:cs="Simplified Arabic"/>
          <w:color w:val="000000"/>
          <w:sz w:val="30"/>
          <w:szCs w:val="30"/>
          <w:rtl/>
        </w:rPr>
        <w:t>) عن طريق الجلد ثانياً وغيرها من الفوائد الكثيرة ا</w:t>
      </w:r>
      <w:r>
        <w:rPr>
          <w:rFonts w:ascii="Arial" w:hAnsi="Arial" w:cs="Simplified Arabic"/>
          <w:color w:val="000000"/>
          <w:sz w:val="30"/>
          <w:szCs w:val="30"/>
          <w:rtl/>
        </w:rPr>
        <w:t>لأخرى .وهذا من آيات الله الكونية</w:t>
      </w:r>
      <w:r w:rsidRPr="00FB4DFB">
        <w:rPr>
          <w:rFonts w:ascii="Arial" w:hAnsi="Arial" w:cs="Simplified Arabic"/>
          <w:color w:val="000000"/>
          <w:sz w:val="30"/>
          <w:szCs w:val="30"/>
          <w:rtl/>
        </w:rPr>
        <w:t xml:space="preserve"> , كما قال تعالى في وصف هذه الحالة : (ذلك من آيات الله).  ي</w:t>
      </w:r>
      <w:r>
        <w:rPr>
          <w:rFonts w:ascii="Arial" w:hAnsi="Arial" w:cs="Simplified Arabic"/>
          <w:color w:val="000000"/>
          <w:sz w:val="30"/>
          <w:szCs w:val="30"/>
          <w:rtl/>
        </w:rPr>
        <w:t>قول القرطبي في تفسيره لهذه الاية</w:t>
      </w:r>
      <w:r w:rsidRPr="00FB4DFB">
        <w:rPr>
          <w:rFonts w:ascii="Arial" w:hAnsi="Arial" w:cs="Simplified Arabic"/>
          <w:color w:val="000000"/>
          <w:sz w:val="30"/>
          <w:szCs w:val="30"/>
          <w:rtl/>
        </w:rPr>
        <w:t xml:space="preserve"> : (وقيل (إذا غربت تقرضهم) أي يصيبهم يسير منها ، مأخوذ من قراضة الذهب والفضة أي تعطيهم الشمس اليسير من شعاعها… إصلاحاً لأجسادهم… فالآية في ذلك أن الله تعالى آواهم إلى كهف هذه صفته لا إلى كهف آخر يتأذون فيه بانبساط الشمس عليهم في معظم النهار والمقصود بيان حفظهم عن تطرق البلاء وتغير الأبدان والألوان إليهم والتأذي بحر أو برد).</w:t>
      </w:r>
      <w:r w:rsidRPr="00FB4DFB">
        <w:rPr>
          <w:rStyle w:val="FootnoteReference"/>
          <w:rFonts w:ascii="Arial" w:hAnsi="Arial" w:cs="Simplified Arabic"/>
          <w:color w:val="000000"/>
          <w:sz w:val="30"/>
          <w:szCs w:val="30"/>
          <w:rtl/>
        </w:rPr>
        <w:footnoteReference w:id="21"/>
      </w:r>
      <w:r>
        <w:rPr>
          <w:rFonts w:ascii="Arial" w:hAnsi="Arial" w:cs="Simplified Arabic"/>
          <w:color w:val="000000"/>
          <w:sz w:val="30"/>
          <w:szCs w:val="30"/>
          <w:rtl/>
        </w:rPr>
        <w:t xml:space="preserve"> انظر شكل رقم (6</w:t>
      </w:r>
      <w:r w:rsidRPr="00FB4DFB">
        <w:rPr>
          <w:rFonts w:ascii="Arial" w:hAnsi="Arial" w:cs="Simplified Arabic"/>
          <w:color w:val="000000"/>
          <w:sz w:val="30"/>
          <w:szCs w:val="30"/>
          <w:rtl/>
        </w:rPr>
        <w:t xml:space="preserve">)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lastRenderedPageBreak/>
        <w:t xml:space="preserve">                  </w:t>
      </w:r>
      <w:r w:rsidR="0063690F" w:rsidRPr="0063690F">
        <w:rPr>
          <w:rFonts w:ascii="Arial" w:hAnsi="Arial" w:cs="Simplified Arabic"/>
          <w:noProof/>
          <w:color w:val="000000"/>
          <w:sz w:val="30"/>
          <w:szCs w:val="30"/>
        </w:rPr>
        <w:pict>
          <v:shape id="Picture 2" o:spid="_x0000_i1026" type="#_x0000_t75" alt="pic10" style="width:346.75pt;height:266.7pt;visibility:visible">
            <v:imagedata r:id="rId13" o:title=""/>
          </v:shape>
        </w:pict>
      </w:r>
      <w:r w:rsidRPr="00FB4DFB">
        <w:rPr>
          <w:rFonts w:ascii="Arial" w:hAnsi="Arial" w:cs="Simplified Arabic"/>
          <w:color w:val="000000"/>
          <w:sz w:val="30"/>
          <w:szCs w:val="30"/>
          <w:rtl/>
        </w:rPr>
        <w:t xml:space="preserve"> </w:t>
      </w:r>
    </w:p>
    <w:p w:rsidR="00EC5F0F" w:rsidRPr="00C212BF" w:rsidRDefault="00EC5F0F" w:rsidP="00A05B81">
      <w:pPr>
        <w:bidi/>
        <w:spacing w:line="240" w:lineRule="auto"/>
        <w:ind w:firstLine="425"/>
        <w:jc w:val="center"/>
        <w:rPr>
          <w:rFonts w:ascii="Arial" w:hAnsi="Arial" w:cs="Simplified Arabic"/>
          <w:b/>
          <w:bCs/>
          <w:color w:val="000000"/>
          <w:sz w:val="30"/>
          <w:szCs w:val="30"/>
          <w:rtl/>
        </w:rPr>
      </w:pPr>
      <w:r w:rsidRPr="00C212BF">
        <w:rPr>
          <w:rFonts w:ascii="Arial" w:hAnsi="Arial" w:cs="Simplified Arabic"/>
          <w:b/>
          <w:bCs/>
          <w:color w:val="000000"/>
          <w:sz w:val="30"/>
          <w:szCs w:val="30"/>
          <w:rtl/>
        </w:rPr>
        <w:t>شكل رقم (6): الكهف من الداخل وتظهر فيه الصالة المركزية ودخول ضوء الشمس</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وقد اجاد الباحث الدكتور المهندس يحيى الوزيري في بيان علاقة تصميم الكهف و موقعه الجغرافي بمسار الشمس الظاهري على مدار العام في بحثه ( دراسة ميدانية و شمسية لكهف الفتية في الاردن) حيث يقول :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أن كهف الرقيم الواقع في جنوب شرق عمان على خط عرض 32 درجة شمالا تقريبا له مدخل واحد يواجه الجنوب الغربي باتجاه يميل أربعين درجة إلى غرب الجنوب.... حيث تشرق الشمس على مدار العام عن يمين الكهف و لا تدخل من بابه  عند طلوعها, و بدءأ من غروب الشمس أي من الساعة 12 ظهرا تبدأ اشعة الشمس بالدخول إلى داخل الكهف على هيئة بقع ضوئية صغيرة المساحة و حتى غروبها في فصل الشتاء و ما قبل الغروب في فصلي الربيع و الخريف. أما في الصيف فإن الشمس تبدأ في الوصول لبداية عتبة المدخل في الساعة الواحدة ظهرا و تزداد مساحتها حتى تبلغ ذروتها في الساعة الرابعة من بعد الظهر و لكن لا تتعدى عتبة المدخل حيث أنها عمودية و لا يوجد احتياج لذلك لإرتفاع درجة حرارة الجو  في ذلك الفصل في حين انها تدخل على الصالة المركزية فقط في الشتاء وفي فصلي الاعتدالين الخريفي والربيعي)  </w:t>
      </w:r>
      <w:r w:rsidRPr="00FB4DFB">
        <w:rPr>
          <w:rStyle w:val="FootnoteReference"/>
          <w:rFonts w:ascii="Arial" w:hAnsi="Arial" w:cs="Simplified Arabic"/>
          <w:color w:val="000000"/>
          <w:sz w:val="30"/>
          <w:szCs w:val="30"/>
          <w:rtl/>
        </w:rPr>
        <w:footnoteReference w:id="22"/>
      </w:r>
      <w:r w:rsidRPr="00FB4DFB">
        <w:rPr>
          <w:rFonts w:ascii="Arial" w:hAnsi="Arial" w:cs="Simplified Arabic"/>
          <w:color w:val="000000"/>
          <w:sz w:val="30"/>
          <w:szCs w:val="30"/>
          <w:rtl/>
        </w:rPr>
        <w:t>.</w:t>
      </w:r>
    </w:p>
    <w:p w:rsidR="00205D74" w:rsidRDefault="00EC5F0F" w:rsidP="00BA3D4E">
      <w:pPr>
        <w:bidi/>
        <w:spacing w:line="240" w:lineRule="auto"/>
        <w:ind w:firstLine="425"/>
        <w:jc w:val="both"/>
        <w:rPr>
          <w:rFonts w:ascii="Arial" w:hAnsi="Arial" w:cs="Simplified Arabic" w:hint="cs"/>
          <w:color w:val="000000"/>
          <w:sz w:val="30"/>
          <w:szCs w:val="30"/>
          <w:rtl/>
        </w:rPr>
      </w:pPr>
      <w:r w:rsidRPr="00FB4DFB">
        <w:rPr>
          <w:rFonts w:ascii="Arial" w:hAnsi="Arial" w:cs="Simplified Arabic"/>
          <w:color w:val="000000"/>
          <w:sz w:val="30"/>
          <w:szCs w:val="30"/>
          <w:rtl/>
        </w:rPr>
        <w:t>ج.</w:t>
      </w:r>
      <w:r>
        <w:rPr>
          <w:rFonts w:ascii="Arial" w:hAnsi="Arial" w:cs="Simplified Arabic"/>
          <w:color w:val="000000"/>
          <w:sz w:val="30"/>
          <w:szCs w:val="30"/>
          <w:rtl/>
        </w:rPr>
        <w:t xml:space="preserve"> وجود فتحة في سقف الكهف من الجهة الشمالية</w:t>
      </w:r>
      <w:r w:rsidRPr="00FB4DFB">
        <w:rPr>
          <w:rFonts w:ascii="Arial" w:hAnsi="Arial" w:cs="Simplified Arabic"/>
          <w:color w:val="000000"/>
          <w:sz w:val="30"/>
          <w:szCs w:val="30"/>
          <w:rtl/>
        </w:rPr>
        <w:t xml:space="preserve"> تصل فناءه بالخارج بنفق هوائي رأسي ( شاهدته بنفسي عند زيارتي للموقع مرتين ) يساعد على تعريض الكهف إلى جو مثالي من التهوية </w:t>
      </w:r>
    </w:p>
    <w:p w:rsidR="00205D74" w:rsidRDefault="00205D74" w:rsidP="00205D74">
      <w:pPr>
        <w:bidi/>
        <w:spacing w:line="240" w:lineRule="auto"/>
        <w:ind w:firstLine="425"/>
        <w:jc w:val="both"/>
        <w:rPr>
          <w:rFonts w:ascii="Arial" w:hAnsi="Arial" w:cs="Simplified Arabic" w:hint="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وتبديل هواءه بصورة مستمرة والإضاءة عن طريق تلك الفتحة مع وجود الفجوة (وهي المتسع من المكان) في الكهف التي ذكرها القرآن في قوله تعالى: (وَهُمْ فِي فَجْوَةٍ مِنْهُ ذَلِكَ مِنْ آيَاتِ اللَّهِ مَنْ يَهْدِ اللَّهُ فَهُوَ الْمُهْتَدِي وَمَنْ يُضْلِلْ فَلَنْ تَجِدَ لَهُ وَلِيًّا مُرْشِدًا) [الكهف/17] . مما جعل هذا المكان مناسباً لمعيشتهم .حيث ا</w:t>
      </w:r>
      <w:r>
        <w:rPr>
          <w:rFonts w:ascii="Arial" w:hAnsi="Arial" w:cs="Simplified Arabic"/>
          <w:color w:val="000000"/>
          <w:sz w:val="30"/>
          <w:szCs w:val="30"/>
          <w:rtl/>
        </w:rPr>
        <w:t>ن الكهف من الداخلي يتكون من صالة</w:t>
      </w:r>
      <w:r w:rsidRPr="00FB4DFB">
        <w:rPr>
          <w:rFonts w:ascii="Arial" w:hAnsi="Arial" w:cs="Simplified Arabic"/>
          <w:color w:val="000000"/>
          <w:sz w:val="30"/>
          <w:szCs w:val="30"/>
          <w:rtl/>
        </w:rPr>
        <w:t xml:space="preserve"> مركزيه بارتفاع نحو 3،35 متر  و تفتح</w:t>
      </w:r>
      <w:r>
        <w:rPr>
          <w:rFonts w:ascii="Arial" w:hAnsi="Arial" w:cs="Simplified Arabic"/>
          <w:color w:val="000000"/>
          <w:sz w:val="30"/>
          <w:szCs w:val="30"/>
          <w:rtl/>
        </w:rPr>
        <w:t xml:space="preserve"> عليها غرفتين ( فجوتين) من الجهة الشرقية و الغربية</w:t>
      </w:r>
      <w:r w:rsidRPr="00FB4DFB">
        <w:rPr>
          <w:rFonts w:ascii="Arial" w:hAnsi="Arial" w:cs="Simplified Arabic"/>
          <w:color w:val="000000"/>
          <w:sz w:val="30"/>
          <w:szCs w:val="30"/>
          <w:rtl/>
        </w:rPr>
        <w:t xml:space="preserve"> للكهف، كما تفتح</w:t>
      </w:r>
      <w:r>
        <w:rPr>
          <w:rFonts w:ascii="Arial" w:hAnsi="Arial" w:cs="Simplified Arabic"/>
          <w:color w:val="000000"/>
          <w:sz w:val="30"/>
          <w:szCs w:val="30"/>
          <w:rtl/>
        </w:rPr>
        <w:t xml:space="preserve"> عليها ايضا غرفه (فجوه) من الجهة الشمالية</w:t>
      </w:r>
      <w:r w:rsidRPr="00FB4DFB">
        <w:rPr>
          <w:rFonts w:ascii="Arial" w:hAnsi="Arial" w:cs="Simplified Arabic"/>
          <w:color w:val="000000"/>
          <w:sz w:val="30"/>
          <w:szCs w:val="30"/>
          <w:rtl/>
        </w:rPr>
        <w:t xml:space="preserve"> و هي اكبر مساحه و اكثر ارتفاعا من الغرفتين او الفجوتين الشر</w:t>
      </w:r>
      <w:r>
        <w:rPr>
          <w:rFonts w:ascii="Arial" w:hAnsi="Arial" w:cs="Simplified Arabic"/>
          <w:color w:val="000000"/>
          <w:sz w:val="30"/>
          <w:szCs w:val="30"/>
          <w:rtl/>
        </w:rPr>
        <w:t>قية و الغربية. و يفتح من الفجوة الشمالية</w:t>
      </w:r>
      <w:r w:rsidRPr="00FB4DFB">
        <w:rPr>
          <w:rFonts w:ascii="Arial" w:hAnsi="Arial" w:cs="Simplified Arabic"/>
          <w:color w:val="000000"/>
          <w:sz w:val="30"/>
          <w:szCs w:val="30"/>
          <w:rtl/>
        </w:rPr>
        <w:t xml:space="preserve"> الى خارج الكهف في سقفه قنا</w:t>
      </w:r>
      <w:r>
        <w:rPr>
          <w:rFonts w:ascii="Arial" w:hAnsi="Arial" w:cs="Simplified Arabic"/>
          <w:color w:val="000000"/>
          <w:sz w:val="30"/>
          <w:szCs w:val="30"/>
          <w:rtl/>
        </w:rPr>
        <w:t>ة</w:t>
      </w:r>
      <w:r w:rsidRPr="00FB4DFB">
        <w:rPr>
          <w:rFonts w:ascii="Arial" w:hAnsi="Arial" w:cs="Simplified Arabic"/>
          <w:color w:val="000000"/>
          <w:sz w:val="30"/>
          <w:szCs w:val="30"/>
          <w:rtl/>
        </w:rPr>
        <w:t xml:space="preserve"> تهوي</w:t>
      </w:r>
      <w:r>
        <w:rPr>
          <w:rFonts w:ascii="Arial" w:hAnsi="Arial" w:cs="Simplified Arabic"/>
          <w:color w:val="000000"/>
          <w:sz w:val="30"/>
          <w:szCs w:val="30"/>
          <w:rtl/>
        </w:rPr>
        <w:t>ة</w:t>
      </w:r>
      <w:r w:rsidRPr="00FB4DFB">
        <w:rPr>
          <w:rFonts w:ascii="Arial" w:hAnsi="Arial" w:cs="Simplified Arabic"/>
          <w:color w:val="000000"/>
          <w:sz w:val="30"/>
          <w:szCs w:val="30"/>
          <w:rtl/>
        </w:rPr>
        <w:t xml:space="preserve"> مائل</w:t>
      </w:r>
      <w:r>
        <w:rPr>
          <w:rFonts w:ascii="Arial" w:hAnsi="Arial" w:cs="Simplified Arabic"/>
          <w:color w:val="000000"/>
          <w:sz w:val="30"/>
          <w:szCs w:val="30"/>
          <w:rtl/>
        </w:rPr>
        <w:t>ة</w:t>
      </w:r>
      <w:r w:rsidRPr="00FB4DFB">
        <w:rPr>
          <w:rFonts w:ascii="Arial" w:hAnsi="Arial" w:cs="Simplified Arabic"/>
          <w:color w:val="000000"/>
          <w:sz w:val="30"/>
          <w:szCs w:val="30"/>
          <w:rtl/>
        </w:rPr>
        <w:t xml:space="preserve"> تؤدي الى خارج الكهف و تساعد على تهويته من الداخل و كذلك تعريضه الى ضوء الشمس و نورها بصوره غير مباشره</w:t>
      </w:r>
      <w:r>
        <w:rPr>
          <w:rFonts w:ascii="Arial" w:hAnsi="Arial" w:cs="Simplified Arabic"/>
          <w:color w:val="000000"/>
          <w:sz w:val="30"/>
          <w:szCs w:val="30"/>
          <w:rtl/>
        </w:rPr>
        <w:t xml:space="preserve"> انظر</w:t>
      </w:r>
      <w:r w:rsidRPr="00FB4DFB">
        <w:rPr>
          <w:rFonts w:ascii="Arial" w:hAnsi="Arial" w:cs="Simplified Arabic"/>
          <w:color w:val="000000"/>
          <w:sz w:val="30"/>
          <w:szCs w:val="30"/>
          <w:rtl/>
        </w:rPr>
        <w:t xml:space="preserve"> الشكل</w:t>
      </w:r>
      <w:r>
        <w:rPr>
          <w:rFonts w:ascii="Arial" w:hAnsi="Arial" w:cs="Simplified Arabic"/>
          <w:color w:val="000000"/>
          <w:sz w:val="30"/>
          <w:szCs w:val="30"/>
          <w:rtl/>
        </w:rPr>
        <w:t xml:space="preserve"> رقم</w:t>
      </w:r>
      <w:r w:rsidRPr="00FB4DFB">
        <w:rPr>
          <w:rFonts w:ascii="Arial" w:hAnsi="Arial" w:cs="Simplified Arabic"/>
          <w:color w:val="000000"/>
          <w:sz w:val="30"/>
          <w:szCs w:val="30"/>
          <w:rtl/>
        </w:rPr>
        <w:t xml:space="preserve"> </w:t>
      </w:r>
      <w:r>
        <w:rPr>
          <w:rFonts w:ascii="Arial" w:hAnsi="Arial" w:cs="Simplified Arabic"/>
          <w:color w:val="000000"/>
          <w:sz w:val="30"/>
          <w:szCs w:val="30"/>
          <w:rtl/>
        </w:rPr>
        <w:t>(7)</w:t>
      </w:r>
    </w:p>
    <w:p w:rsidR="00EC5F0F" w:rsidRPr="00FB4DFB" w:rsidRDefault="0063690F" w:rsidP="00A05B81">
      <w:pPr>
        <w:bidi/>
        <w:spacing w:line="240" w:lineRule="auto"/>
        <w:ind w:firstLine="425"/>
        <w:jc w:val="both"/>
        <w:rPr>
          <w:rFonts w:ascii="Arial" w:hAnsi="Arial" w:cs="Simplified Arabic"/>
          <w:color w:val="000000"/>
          <w:sz w:val="30"/>
          <w:szCs w:val="30"/>
          <w:rtl/>
        </w:rPr>
      </w:pPr>
      <w:r w:rsidRPr="0063690F">
        <w:rPr>
          <w:rFonts w:ascii="Arial" w:hAnsi="Arial" w:cs="Simplified Arabic"/>
          <w:noProof/>
          <w:color w:val="000000"/>
          <w:sz w:val="30"/>
          <w:szCs w:val="30"/>
        </w:rPr>
        <w:pict>
          <v:shape id="_x0000_i1027" type="#_x0000_t75" alt="pic4" style="width:369.8pt;height:252.85pt;visibility:visible">
            <v:imagedata r:id="rId14" o:title=""/>
          </v:shape>
        </w:pict>
      </w:r>
      <w:r w:rsidR="00EC5F0F" w:rsidRPr="00FB4DFB">
        <w:rPr>
          <w:rFonts w:ascii="Arial" w:hAnsi="Arial" w:cs="Simplified Arabic"/>
          <w:color w:val="000000"/>
          <w:sz w:val="30"/>
          <w:szCs w:val="30"/>
          <w:rtl/>
        </w:rPr>
        <w:t xml:space="preserve"> </w:t>
      </w:r>
    </w:p>
    <w:p w:rsidR="00EC5F0F" w:rsidRPr="00C212BF" w:rsidRDefault="00EC5F0F" w:rsidP="00C212BF">
      <w:pPr>
        <w:bidi/>
        <w:spacing w:line="240" w:lineRule="auto"/>
        <w:ind w:firstLine="425"/>
        <w:jc w:val="both"/>
        <w:rPr>
          <w:rFonts w:ascii="Arial" w:hAnsi="Arial" w:cs="Simplified Arabic"/>
          <w:b/>
          <w:bCs/>
          <w:color w:val="000000"/>
          <w:sz w:val="24"/>
          <w:szCs w:val="24"/>
          <w:rtl/>
        </w:rPr>
      </w:pPr>
      <w:r w:rsidRPr="00FB4DFB">
        <w:rPr>
          <w:rFonts w:ascii="Arial" w:hAnsi="Arial" w:cs="Simplified Arabic"/>
          <w:color w:val="000000"/>
          <w:sz w:val="30"/>
          <w:szCs w:val="30"/>
          <w:rtl/>
        </w:rPr>
        <w:t xml:space="preserve"> </w:t>
      </w:r>
      <w:r w:rsidRPr="00C212BF">
        <w:rPr>
          <w:rFonts w:ascii="Arial" w:hAnsi="Arial" w:cs="Simplified Arabic"/>
          <w:b/>
          <w:bCs/>
          <w:color w:val="000000"/>
          <w:sz w:val="24"/>
          <w:szCs w:val="24"/>
          <w:rtl/>
        </w:rPr>
        <w:t>الشكل رقم (7): سقف الكهف من الخارج يظهر فيه أعمدة المسجد المقام عليه وفتحة نفق التهوية</w:t>
      </w:r>
    </w:p>
    <w:p w:rsidR="00205D74" w:rsidRDefault="00EC5F0F" w:rsidP="00971159">
      <w:pPr>
        <w:bidi/>
        <w:spacing w:line="240" w:lineRule="auto"/>
        <w:ind w:firstLine="425"/>
        <w:jc w:val="both"/>
        <w:rPr>
          <w:rFonts w:ascii="Arial" w:hAnsi="Arial" w:cs="Simplified Arabic" w:hint="cs"/>
          <w:color w:val="000000"/>
          <w:sz w:val="30"/>
          <w:szCs w:val="30"/>
          <w:rtl/>
        </w:rPr>
      </w:pPr>
      <w:r w:rsidRPr="00FB4DFB">
        <w:rPr>
          <w:rFonts w:ascii="Arial" w:hAnsi="Arial" w:cs="Simplified Arabic"/>
          <w:color w:val="000000"/>
          <w:sz w:val="30"/>
          <w:szCs w:val="30"/>
          <w:rtl/>
        </w:rPr>
        <w:t>د.الصفات الجيولوجيه المناسب</w:t>
      </w:r>
      <w:r>
        <w:rPr>
          <w:rFonts w:ascii="Arial" w:hAnsi="Arial" w:cs="Simplified Arabic"/>
          <w:color w:val="000000"/>
          <w:sz w:val="30"/>
          <w:szCs w:val="30"/>
          <w:rtl/>
        </w:rPr>
        <w:t>ة لتربة و ارضية</w:t>
      </w:r>
      <w:r w:rsidRPr="00FB4DFB">
        <w:rPr>
          <w:rFonts w:ascii="Arial" w:hAnsi="Arial" w:cs="Simplified Arabic"/>
          <w:color w:val="000000"/>
          <w:sz w:val="30"/>
          <w:szCs w:val="30"/>
          <w:rtl/>
        </w:rPr>
        <w:t xml:space="preserve"> الكهف: حيث يؤكد المهندس الجيولوجي ناظم الكي</w:t>
      </w:r>
      <w:r>
        <w:rPr>
          <w:rFonts w:ascii="Arial" w:hAnsi="Arial" w:cs="Simplified Arabic"/>
          <w:color w:val="000000"/>
          <w:sz w:val="30"/>
          <w:szCs w:val="30"/>
          <w:rtl/>
        </w:rPr>
        <w:t>لاني و من خلال فحوصاته المختبرية على ان تربة</w:t>
      </w:r>
      <w:r w:rsidRPr="00FB4DFB">
        <w:rPr>
          <w:rFonts w:ascii="Arial" w:hAnsi="Arial" w:cs="Simplified Arabic"/>
          <w:color w:val="000000"/>
          <w:sz w:val="30"/>
          <w:szCs w:val="30"/>
          <w:rtl/>
        </w:rPr>
        <w:t xml:space="preserve"> الكهف </w:t>
      </w:r>
      <w:r>
        <w:rPr>
          <w:rFonts w:ascii="Arial" w:hAnsi="Arial" w:cs="Simplified Arabic"/>
          <w:color w:val="000000"/>
          <w:sz w:val="30"/>
          <w:szCs w:val="30"/>
          <w:rtl/>
        </w:rPr>
        <w:t>و منطقه الرقيم تساعدان على صيانة</w:t>
      </w:r>
      <w:r w:rsidRPr="00FB4DFB">
        <w:rPr>
          <w:rFonts w:ascii="Arial" w:hAnsi="Arial" w:cs="Simplified Arabic"/>
          <w:color w:val="000000"/>
          <w:sz w:val="30"/>
          <w:szCs w:val="30"/>
          <w:rtl/>
        </w:rPr>
        <w:t xml:space="preserve"> </w:t>
      </w:r>
      <w:r>
        <w:rPr>
          <w:rFonts w:ascii="Arial" w:hAnsi="Arial" w:cs="Simplified Arabic"/>
          <w:color w:val="000000"/>
          <w:sz w:val="30"/>
          <w:szCs w:val="30"/>
          <w:rtl/>
        </w:rPr>
        <w:t>الجسم و ان هذه التربة</w:t>
      </w:r>
      <w:r w:rsidRPr="00FB4DFB">
        <w:rPr>
          <w:rFonts w:ascii="Arial" w:hAnsi="Arial" w:cs="Simplified Arabic"/>
          <w:color w:val="000000"/>
          <w:sz w:val="30"/>
          <w:szCs w:val="30"/>
          <w:rtl/>
        </w:rPr>
        <w:t xml:space="preserve"> تتكون من الهايدروكاربونات  و الكالسيوم و المغنيسييوم اضافه الى احا</w:t>
      </w:r>
      <w:r>
        <w:rPr>
          <w:rFonts w:ascii="Arial" w:hAnsi="Arial" w:cs="Simplified Arabic"/>
          <w:color w:val="000000"/>
          <w:sz w:val="30"/>
          <w:szCs w:val="30"/>
          <w:rtl/>
        </w:rPr>
        <w:t>فير  النباتات والحيوانات المشبعة</w:t>
      </w:r>
      <w:r w:rsidRPr="00FB4DFB">
        <w:rPr>
          <w:rFonts w:ascii="Arial" w:hAnsi="Arial" w:cs="Simplified Arabic"/>
          <w:color w:val="000000"/>
          <w:sz w:val="30"/>
          <w:szCs w:val="30"/>
          <w:rtl/>
        </w:rPr>
        <w:t xml:space="preserve"> بالراديوم ، وهذه  المواد توجد في معادن اليورانيوم و الثوريو</w:t>
      </w:r>
      <w:r>
        <w:rPr>
          <w:rFonts w:ascii="Arial" w:hAnsi="Arial" w:cs="Simplified Arabic"/>
          <w:color w:val="000000"/>
          <w:sz w:val="30"/>
          <w:szCs w:val="30"/>
          <w:rtl/>
        </w:rPr>
        <w:t>م المشعه و التي من خصائصها انتاة اشعة</w:t>
      </w:r>
      <w:r w:rsidRPr="00FB4DFB">
        <w:rPr>
          <w:rFonts w:ascii="Arial" w:hAnsi="Arial" w:cs="Simplified Arabic"/>
          <w:color w:val="000000"/>
          <w:sz w:val="30"/>
          <w:szCs w:val="30"/>
          <w:rtl/>
        </w:rPr>
        <w:t xml:space="preserve"> الفا و بيتا </w:t>
      </w:r>
      <w:r>
        <w:rPr>
          <w:rFonts w:ascii="Arial" w:hAnsi="Arial" w:cs="Simplified Arabic"/>
          <w:color w:val="000000"/>
          <w:sz w:val="30"/>
          <w:szCs w:val="30"/>
          <w:rtl/>
        </w:rPr>
        <w:t>و جاما ، و هذه الانواع من الاشعة</w:t>
      </w:r>
      <w:r w:rsidRPr="00FB4DFB">
        <w:rPr>
          <w:rFonts w:ascii="Arial" w:hAnsi="Arial" w:cs="Simplified Arabic"/>
          <w:color w:val="000000"/>
          <w:sz w:val="30"/>
          <w:szCs w:val="30"/>
          <w:rtl/>
        </w:rPr>
        <w:t xml:space="preserve"> لها تأثير كبير في تعقيم اللحوم و النباتات و </w:t>
      </w:r>
      <w:r>
        <w:rPr>
          <w:rFonts w:ascii="Arial" w:hAnsi="Arial" w:cs="Simplified Arabic"/>
          <w:color w:val="000000"/>
          <w:sz w:val="30"/>
          <w:szCs w:val="30"/>
          <w:rtl/>
        </w:rPr>
        <w:t>المحافظة</w:t>
      </w:r>
      <w:r w:rsidRPr="00FB4DFB">
        <w:rPr>
          <w:rFonts w:ascii="Arial" w:hAnsi="Arial" w:cs="Simplified Arabic"/>
          <w:color w:val="000000"/>
          <w:sz w:val="30"/>
          <w:szCs w:val="30"/>
          <w:rtl/>
        </w:rPr>
        <w:t xml:space="preserve"> عليها و تحول دون تفسخها .و يعتقد الكيل</w:t>
      </w:r>
      <w:r>
        <w:rPr>
          <w:rFonts w:ascii="Arial" w:hAnsi="Arial" w:cs="Simplified Arabic"/>
          <w:color w:val="000000"/>
          <w:sz w:val="30"/>
          <w:szCs w:val="30"/>
          <w:rtl/>
        </w:rPr>
        <w:t>اني بأن وجود هذا النوع من التربة ربما يكون ( بالاضافة الى اشعة الشمس المتناوبة</w:t>
      </w:r>
      <w:r w:rsidRPr="00FB4DFB">
        <w:rPr>
          <w:rFonts w:ascii="Arial" w:hAnsi="Arial" w:cs="Simplified Arabic"/>
          <w:color w:val="000000"/>
          <w:sz w:val="30"/>
          <w:szCs w:val="30"/>
          <w:rtl/>
        </w:rPr>
        <w:t xml:space="preserve"> الت</w:t>
      </w:r>
      <w:r>
        <w:rPr>
          <w:rFonts w:ascii="Arial" w:hAnsi="Arial" w:cs="Simplified Arabic"/>
          <w:color w:val="000000"/>
          <w:sz w:val="30"/>
          <w:szCs w:val="30"/>
          <w:rtl/>
        </w:rPr>
        <w:t xml:space="preserve">ي تتعرض لها و المذكورة في </w:t>
      </w:r>
    </w:p>
    <w:p w:rsidR="00205D74" w:rsidRDefault="00205D74" w:rsidP="00205D74">
      <w:pPr>
        <w:bidi/>
        <w:spacing w:line="240" w:lineRule="auto"/>
        <w:ind w:firstLine="425"/>
        <w:jc w:val="both"/>
        <w:rPr>
          <w:rFonts w:ascii="Arial" w:hAnsi="Arial" w:cs="Simplified Arabic" w:hint="cs"/>
          <w:color w:val="000000"/>
          <w:sz w:val="30"/>
          <w:szCs w:val="30"/>
          <w:rtl/>
        </w:rPr>
      </w:pPr>
    </w:p>
    <w:p w:rsidR="00205D74" w:rsidRDefault="00205D74" w:rsidP="00205D74">
      <w:pPr>
        <w:bidi/>
        <w:spacing w:line="240" w:lineRule="auto"/>
        <w:ind w:firstLine="425"/>
        <w:jc w:val="both"/>
        <w:rPr>
          <w:rFonts w:ascii="Arial" w:hAnsi="Arial" w:cs="Simplified Arabic" w:hint="cs"/>
          <w:color w:val="000000"/>
          <w:sz w:val="30"/>
          <w:szCs w:val="30"/>
          <w:rtl/>
        </w:rPr>
      </w:pPr>
    </w:p>
    <w:p w:rsidR="00EC5F0F" w:rsidRPr="00FB4DFB" w:rsidRDefault="00EC5F0F" w:rsidP="00205D74">
      <w:pPr>
        <w:bidi/>
        <w:spacing w:line="240" w:lineRule="auto"/>
        <w:ind w:firstLine="425"/>
        <w:jc w:val="both"/>
        <w:rPr>
          <w:rFonts w:ascii="Arial" w:hAnsi="Arial" w:cs="Simplified Arabic"/>
          <w:color w:val="000000"/>
          <w:sz w:val="30"/>
          <w:szCs w:val="30"/>
          <w:rtl/>
        </w:rPr>
      </w:pPr>
      <w:r>
        <w:rPr>
          <w:rFonts w:ascii="Arial" w:hAnsi="Arial" w:cs="Simplified Arabic"/>
          <w:color w:val="000000"/>
          <w:sz w:val="30"/>
          <w:szCs w:val="30"/>
          <w:rtl/>
        </w:rPr>
        <w:t>الفقرة السابقة</w:t>
      </w:r>
      <w:r w:rsidRPr="00FB4DFB">
        <w:rPr>
          <w:rFonts w:ascii="Arial" w:hAnsi="Arial" w:cs="Simplified Arabic"/>
          <w:color w:val="000000"/>
          <w:sz w:val="30"/>
          <w:szCs w:val="30"/>
          <w:rtl/>
        </w:rPr>
        <w:t>) من الوسائل التي حفظت اجساد الفتيه طوال فتره الرقود دون ان تؤثر فيهم عوامل الهواء و ال</w:t>
      </w:r>
      <w:r>
        <w:rPr>
          <w:rFonts w:ascii="Arial" w:hAnsi="Arial" w:cs="Simplified Arabic"/>
          <w:color w:val="000000"/>
          <w:sz w:val="30"/>
          <w:szCs w:val="30"/>
          <w:rtl/>
        </w:rPr>
        <w:t>تربة</w:t>
      </w:r>
      <w:r w:rsidRPr="00FB4DFB">
        <w:rPr>
          <w:rFonts w:ascii="Arial" w:hAnsi="Arial" w:cs="Simplified Arabic"/>
          <w:color w:val="000000"/>
          <w:sz w:val="30"/>
          <w:szCs w:val="30"/>
          <w:rtl/>
        </w:rPr>
        <w:t>.</w:t>
      </w:r>
      <w:r w:rsidRPr="00FB4DFB">
        <w:rPr>
          <w:rStyle w:val="FootnoteReference"/>
          <w:rFonts w:ascii="Arial" w:hAnsi="Arial" w:cs="Simplified Arabic"/>
          <w:color w:val="000000"/>
          <w:sz w:val="30"/>
          <w:szCs w:val="30"/>
          <w:rtl/>
        </w:rPr>
        <w:footnoteReference w:id="23"/>
      </w:r>
      <w:r w:rsidRPr="00FB4DFB">
        <w:rPr>
          <w:rFonts w:ascii="Arial" w:hAnsi="Arial" w:cs="Simplified Arabic"/>
          <w:color w:val="000000"/>
          <w:sz w:val="30"/>
          <w:szCs w:val="30"/>
          <w:rtl/>
        </w:rPr>
        <w:t xml:space="preserve">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هـ. الحماية الخارجية : بإلقاء الرهبة عليهم وجعلهم في حالة غريبة جداً وغير مألوفة ,لا</w:t>
      </w:r>
      <w:r>
        <w:rPr>
          <w:rFonts w:ascii="Arial" w:hAnsi="Arial" w:cs="Simplified Arabic"/>
          <w:color w:val="000000"/>
          <w:sz w:val="30"/>
          <w:szCs w:val="30"/>
          <w:rtl/>
        </w:rPr>
        <w:t xml:space="preserve"> </w:t>
      </w:r>
      <w:r w:rsidRPr="00FB4DFB">
        <w:rPr>
          <w:rFonts w:ascii="Arial" w:hAnsi="Arial" w:cs="Simplified Arabic"/>
          <w:color w:val="000000"/>
          <w:sz w:val="30"/>
          <w:szCs w:val="30"/>
          <w:rtl/>
        </w:rPr>
        <w:t xml:space="preserve">هم بالموتى ولا بالأحياء ولا بالنيام نوما طبيعيا (إذ يراهم الناظر كالأيقاظ يتقلبون ولا يستيقظون كما سيأتي لاحقاً) بحيث أن من يطلع عليهم يهرب هلعاً من مشهدهم الغريب وكان لوجود الكلب في باب فناء الكهف دور في حمايتهم (كأنه يحرسهم) في قوله تعالى : </w:t>
      </w:r>
    </w:p>
    <w:p w:rsidR="00EC5F0F" w:rsidRPr="005E3673" w:rsidRDefault="00EC5F0F" w:rsidP="00A05B81">
      <w:pPr>
        <w:bidi/>
        <w:spacing w:line="240" w:lineRule="auto"/>
        <w:ind w:firstLine="425"/>
        <w:jc w:val="both"/>
        <w:rPr>
          <w:rFonts w:ascii="Times New Roman" w:hAnsi="Times New Roman" w:cs="Times New Roman"/>
          <w:color w:val="000000"/>
          <w:sz w:val="30"/>
          <w:szCs w:val="30"/>
          <w:rtl/>
        </w:rPr>
      </w:pPr>
      <w:r w:rsidRPr="00FB4DFB">
        <w:rPr>
          <w:rFonts w:ascii="Arial" w:hAnsi="Arial" w:cs="Simplified Arabic"/>
          <w:color w:val="000000"/>
          <w:sz w:val="30"/>
          <w:szCs w:val="30"/>
          <w:rtl/>
        </w:rPr>
        <w:t>(وَكَلْبُهُمْ بَاسِطٌ ذِرَاعَيْهِ بِالْوَصِيدِ لَوْ اطَّلَعْتَ عَلَيْهِمْ لَوَلَّيْتَ مِنْهُمْ فِرَارًا وَلَمُلِئْتَ مِنْهُمْ رُعْبًا) [الكهف/18] . إضافة إلى تعطيل حاسة السمع لديهم كما ذكرنا أعلاه كحماية من الأصوات الخارجية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و. حمايته تعالى لأعينهم: ففي  قوله تعالى</w:t>
      </w:r>
      <w:r>
        <w:rPr>
          <w:rFonts w:ascii="Arial" w:hAnsi="Arial" w:cs="Simplified Arabic"/>
          <w:color w:val="000000"/>
          <w:sz w:val="30"/>
          <w:szCs w:val="30"/>
          <w:rtl/>
        </w:rPr>
        <w:t>:</w:t>
      </w:r>
      <w:r w:rsidRPr="00FB4DFB">
        <w:rPr>
          <w:rFonts w:ascii="Arial" w:hAnsi="Arial" w:cs="Simplified Arabic"/>
          <w:color w:val="000000"/>
          <w:sz w:val="30"/>
          <w:szCs w:val="30"/>
          <w:rtl/>
        </w:rPr>
        <w:t xml:space="preserve"> (وتحسبهم أيقاظاً وهم رقود) [الكهف/18]. فيه  إشارات علمية دقيقة جداً فقد ثبت طبياً:</w:t>
      </w:r>
    </w:p>
    <w:p w:rsidR="00EC5F0F" w:rsidRPr="00FB4DFB" w:rsidRDefault="00EC5F0F" w:rsidP="00205D74">
      <w:pPr>
        <w:numPr>
          <w:ilvl w:val="0"/>
          <w:numId w:val="3"/>
        </w:numPr>
        <w:tabs>
          <w:tab w:val="clear" w:pos="1824"/>
          <w:tab w:val="num" w:pos="850"/>
        </w:tabs>
        <w:bidi/>
        <w:spacing w:after="0" w:line="240" w:lineRule="auto"/>
        <w:ind w:left="0" w:firstLine="425"/>
        <w:jc w:val="both"/>
        <w:rPr>
          <w:rFonts w:ascii="Arial" w:hAnsi="Arial" w:cs="Simplified Arabic"/>
          <w:color w:val="000000"/>
          <w:sz w:val="30"/>
          <w:szCs w:val="30"/>
          <w:rtl/>
        </w:rPr>
      </w:pPr>
      <w:r w:rsidRPr="00FB4DFB">
        <w:rPr>
          <w:rFonts w:ascii="Arial" w:hAnsi="Arial" w:cs="Simplified Arabic"/>
          <w:color w:val="000000"/>
          <w:sz w:val="30"/>
          <w:szCs w:val="30"/>
          <w:rtl/>
        </w:rPr>
        <w:t>أن العين في حالة كونها منفتحة على الدوام(انفتاح الاجفان) ولأسباب مرضية متعددة تتعرض للمؤثرات الخارجية فتدخلها الجراثيم والأجسام الغريبة مما يؤدي إلى حدوث تقرحات القرنية (مقدمة العين) وعتمتها (</w:t>
      </w:r>
      <w:r w:rsidRPr="00FB4DFB">
        <w:rPr>
          <w:rFonts w:ascii="Arial" w:hAnsi="Arial" w:cs="Simplified Arabic"/>
          <w:color w:val="000000"/>
          <w:sz w:val="30"/>
          <w:szCs w:val="30"/>
        </w:rPr>
        <w:t>Corneal Opacity</w:t>
      </w:r>
      <w:r w:rsidRPr="00FB4DFB">
        <w:rPr>
          <w:rFonts w:ascii="Arial" w:hAnsi="Arial" w:cs="Simplified Arabic"/>
          <w:color w:val="000000"/>
          <w:sz w:val="30"/>
          <w:szCs w:val="30"/>
          <w:rtl/>
        </w:rPr>
        <w:t xml:space="preserve">) وبالتالي فقدان حاسة البصر كما في حاله شلل عضلات الأجفان الناتج عن ضرر العصب السابع ألوجهي ( </w:t>
      </w:r>
      <w:r w:rsidRPr="00FB4DFB">
        <w:rPr>
          <w:rFonts w:ascii="Arial" w:hAnsi="Arial" w:cs="Simplified Arabic"/>
          <w:color w:val="000000"/>
          <w:sz w:val="30"/>
          <w:szCs w:val="30"/>
        </w:rPr>
        <w:t>Facial Palsy</w:t>
      </w:r>
      <w:r w:rsidRPr="00FB4DFB">
        <w:rPr>
          <w:rFonts w:ascii="Arial" w:hAnsi="Arial" w:cs="Simplified Arabic"/>
          <w:color w:val="000000"/>
          <w:sz w:val="30"/>
          <w:szCs w:val="30"/>
          <w:rtl/>
        </w:rPr>
        <w:t>) أو متلازمة شوجرنز (</w:t>
      </w:r>
      <w:proofErr w:type="spellStart"/>
      <w:r w:rsidRPr="00FB4DFB">
        <w:rPr>
          <w:rFonts w:ascii="Arial" w:hAnsi="Arial" w:cs="Simplified Arabic"/>
          <w:color w:val="000000"/>
          <w:sz w:val="30"/>
          <w:szCs w:val="30"/>
        </w:rPr>
        <w:t>Sjøgren's</w:t>
      </w:r>
      <w:proofErr w:type="spellEnd"/>
      <w:r w:rsidRPr="00FB4DFB">
        <w:rPr>
          <w:rFonts w:ascii="Arial" w:hAnsi="Arial" w:cs="Simplified Arabic"/>
          <w:color w:val="000000"/>
          <w:sz w:val="30"/>
          <w:szCs w:val="30"/>
        </w:rPr>
        <w:t xml:space="preserve"> Syndrome</w:t>
      </w:r>
      <w:r w:rsidRPr="00FB4DFB">
        <w:rPr>
          <w:rFonts w:ascii="Arial" w:hAnsi="Arial" w:cs="Simplified Arabic"/>
          <w:color w:val="000000"/>
          <w:sz w:val="30"/>
          <w:szCs w:val="30"/>
          <w:rtl/>
        </w:rPr>
        <w:t>) حيث يعاني المريض من قله إنتاج الدمع مع جفاف المقلة ما يؤدي إلى حدوث تقرحات</w:t>
      </w:r>
      <w:r>
        <w:rPr>
          <w:rFonts w:ascii="Arial" w:hAnsi="Arial" w:cs="Simplified Arabic"/>
          <w:color w:val="000000"/>
          <w:sz w:val="30"/>
          <w:szCs w:val="30"/>
          <w:rtl/>
        </w:rPr>
        <w:t xml:space="preserve"> القرنية وبالتالي الاصابة</w:t>
      </w:r>
      <w:r w:rsidRPr="00FB4DFB">
        <w:rPr>
          <w:rFonts w:ascii="Arial" w:hAnsi="Arial" w:cs="Simplified Arabic"/>
          <w:color w:val="000000"/>
          <w:sz w:val="30"/>
          <w:szCs w:val="30"/>
          <w:rtl/>
        </w:rPr>
        <w:t xml:space="preserve"> بالعمى.</w:t>
      </w:r>
    </w:p>
    <w:p w:rsidR="00EC5F0F" w:rsidRPr="00FB4DFB" w:rsidRDefault="00EC5F0F" w:rsidP="00205D74">
      <w:pPr>
        <w:numPr>
          <w:ilvl w:val="0"/>
          <w:numId w:val="3"/>
        </w:numPr>
        <w:tabs>
          <w:tab w:val="clear" w:pos="1824"/>
          <w:tab w:val="num" w:pos="850"/>
        </w:tabs>
        <w:bidi/>
        <w:spacing w:after="0" w:line="240" w:lineRule="auto"/>
        <w:ind w:left="0" w:firstLine="425"/>
        <w:jc w:val="both"/>
        <w:rPr>
          <w:rFonts w:ascii="Arial" w:hAnsi="Arial" w:cs="Simplified Arabic"/>
          <w:color w:val="000000"/>
          <w:sz w:val="30"/>
          <w:szCs w:val="30"/>
          <w:rtl/>
        </w:rPr>
      </w:pPr>
      <w:r w:rsidRPr="00FB4DFB">
        <w:rPr>
          <w:rFonts w:ascii="Arial" w:hAnsi="Arial" w:cs="Simplified Arabic"/>
          <w:color w:val="000000"/>
          <w:sz w:val="30"/>
          <w:szCs w:val="30"/>
          <w:rtl/>
        </w:rPr>
        <w:t>وكذلك فإن العين في حالة كونها منغلقة على الدوام يؤدي ذلك إلى ضمور العصب البصري بعدم تعرضه للضوء الذي يمنع العين من قيامها بوظيفتها إذ أنه من المعروف في علم وظائف الأعضاء (علم الفسلجة) أن أي عضو كان من أعضاء الإنسان أو أجهزته يصاب بالضمور والموت التدريجي إن لم تهيأ له الأسباب للقيام بوظيفته الطبيعية (</w:t>
      </w:r>
      <w:r w:rsidRPr="00FB4DFB">
        <w:rPr>
          <w:rFonts w:ascii="Arial" w:hAnsi="Arial" w:cs="Simplified Arabic"/>
          <w:color w:val="000000"/>
          <w:sz w:val="30"/>
          <w:szCs w:val="30"/>
        </w:rPr>
        <w:t>Disuse Atrophy</w:t>
      </w:r>
      <w:r w:rsidRPr="00FB4DFB">
        <w:rPr>
          <w:rFonts w:ascii="Arial" w:hAnsi="Arial" w:cs="Simplified Arabic"/>
          <w:color w:val="000000"/>
          <w:sz w:val="30"/>
          <w:szCs w:val="30"/>
          <w:rtl/>
        </w:rPr>
        <w:t>) . ودليل ذلك أن المسجونين لفترات طويلة في الأماكن المظلمة يصابون بالعمى حتى لو كانت أجفانهم منفتحة لعدم وجود الضوء أصلا.</w:t>
      </w:r>
    </w:p>
    <w:p w:rsidR="00F5121D" w:rsidRDefault="00F5121D" w:rsidP="00F5121D">
      <w:pPr>
        <w:bidi/>
        <w:spacing w:after="0" w:line="240" w:lineRule="auto"/>
        <w:ind w:left="425"/>
        <w:jc w:val="both"/>
        <w:rPr>
          <w:rFonts w:ascii="Arial" w:hAnsi="Arial" w:cs="Simplified Arabic" w:hint="cs"/>
          <w:color w:val="000000"/>
          <w:sz w:val="30"/>
          <w:szCs w:val="30"/>
        </w:rPr>
      </w:pPr>
    </w:p>
    <w:p w:rsidR="00F5121D" w:rsidRDefault="00F5121D" w:rsidP="00F5121D">
      <w:pPr>
        <w:bidi/>
        <w:spacing w:after="0" w:line="240" w:lineRule="auto"/>
        <w:ind w:left="425"/>
        <w:jc w:val="both"/>
        <w:rPr>
          <w:rFonts w:ascii="Arial" w:hAnsi="Arial" w:cs="Simplified Arabic" w:hint="cs"/>
          <w:color w:val="000000"/>
          <w:sz w:val="30"/>
          <w:szCs w:val="30"/>
        </w:rPr>
      </w:pPr>
    </w:p>
    <w:p w:rsidR="00EC5F0F" w:rsidRPr="00FB4DFB" w:rsidRDefault="00EC5F0F" w:rsidP="00F5121D">
      <w:pPr>
        <w:numPr>
          <w:ilvl w:val="0"/>
          <w:numId w:val="3"/>
        </w:numPr>
        <w:tabs>
          <w:tab w:val="clear" w:pos="1824"/>
          <w:tab w:val="num" w:pos="850"/>
        </w:tabs>
        <w:bidi/>
        <w:spacing w:after="0" w:line="240" w:lineRule="auto"/>
        <w:ind w:left="0"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أما في الحالة الطبيعية (اليقظة) فإن أجفان الإنسان ترمش وتتحرك بصورة دورية لا إرادية على مقلة العين تعينها الغدد الدمعية التي تفرز السائل الدمعي النقي الذي يغسل العين ويحافظ عليها من المؤثرات الخارجية الضارة، فهذه العملية المركبة تحافظ على سلامة العين. فالله سبحانه وتعالى الذي حافظ على أجسادهم وجلودهم من التلف بالتقلب المستمر مع التعرض المناسب لضوء الشمس كما ذكرنا سابقاً قد حفظ عيونهم بهذه الطريقة العلمية من العمى فقد قال في محكم كتابه : (وتحسبهم أيقاظاً وهم رقود) ولم يقل : (وتحسبهم أمواتاً وهم رقود) لأن أحد علامات اليقظة حركة رمش أجفانهم وقد يكون في هذا أيضاً (والله أعلم) السر في إلقاء الرهبة من منظرهم في قوله تعالى : (لو أطلعت عليهم لوليت منهم فراراً ولملئت منهم رعباً) [الكهف/18] فهذا الوضع الغريب وغير المألوف حيال كونهم ليسوا موتى ولا مستيقظين ولا نائمين نوما طبيعيا (لأن النائم لا ترمش عينه) ، هذه الهيئة (والله أعلم) هي التي جعلت الناظر في حاله دخوله الكهف و الاطلاع عليهم  يهرب فزعاً ويمتلئ قلبه رعباً من منظرهم وليس الفرار منهم بسبب طول شعورهم وأظفارهم وتغير شكلهم وهذا بعيد كما يقول القرطبي في تفسيره ما نصه : (لأنهم لما استيقظوا قال بعضهم لبعض (لبثنا يوما أو بعض يوم) ودل هذا على أن شعورهم وأظفارهم كانت بحالها.. والصحيح في أمرهم أن الله عز وجل حفظ لهم الحالة التي ناموا عليها لتكون لهم ولغيرهم فيهم آية . فلم يبل لهم ثوب ولم تغير صفة... وأيقظهم الله من نومهم على ما كانوا عليه من هيئاتهم في ثيابهم وأحوالهم).</w:t>
      </w:r>
      <w:r w:rsidRPr="00FB4DFB">
        <w:rPr>
          <w:rStyle w:val="FootnoteReference"/>
          <w:rFonts w:ascii="Arial" w:hAnsi="Arial" w:cs="Simplified Arabic"/>
          <w:color w:val="000000"/>
          <w:sz w:val="30"/>
          <w:szCs w:val="30"/>
          <w:rtl/>
        </w:rPr>
        <w:footnoteReference w:id="24"/>
      </w:r>
    </w:p>
    <w:p w:rsidR="00EC5F0F" w:rsidRDefault="00EC5F0F" w:rsidP="00F5121D">
      <w:pPr>
        <w:numPr>
          <w:ilvl w:val="0"/>
          <w:numId w:val="3"/>
        </w:numPr>
        <w:tabs>
          <w:tab w:val="clear" w:pos="1824"/>
          <w:tab w:val="num" w:pos="992"/>
        </w:tabs>
        <w:bidi/>
        <w:spacing w:after="0" w:line="240" w:lineRule="auto"/>
        <w:ind w:left="0" w:firstLine="425"/>
        <w:jc w:val="both"/>
        <w:rPr>
          <w:rFonts w:ascii="Arial" w:hAnsi="Arial" w:cs="Simplified Arabic"/>
          <w:color w:val="000000"/>
          <w:sz w:val="30"/>
          <w:szCs w:val="30"/>
        </w:rPr>
      </w:pPr>
      <w:r w:rsidRPr="00FB4DFB">
        <w:rPr>
          <w:rFonts w:ascii="Arial" w:hAnsi="Arial" w:cs="Simplified Arabic"/>
          <w:color w:val="000000"/>
          <w:sz w:val="30"/>
          <w:szCs w:val="30"/>
          <w:rtl/>
        </w:rPr>
        <w:t>أما أن أجفانهم كانت ترمش و تتحرك ( و ليست مغلقه آو مفتوحة على الدوام كما ذكرنا ) بمعنى إن عيونهم كانت تتعرض للضوء و النور نهارا و تمارس بعض وظائفها فأنه قد ثبت علميا أن في هذه الحركات العينية و ألرمشيه اللاإرادية للأجفان  , فائدة للمحافظة على حاسة السمع لديهم من التعطيل المؤدي إلى الصمم لعدم ممارسه وظيفة المراكز  السمعية وأعصابها لوظائفها، حيث أن (المسارات العصبية للسمع قد تضمر أو تختفي  وظائفها مع عدم استعمالها الناشئ عن الصمم، و يتناسب هذا الضمور طرديا مع طول مده الصمم و عكسيا مع الاعتماد على حاسة البصر كاله تعويضيه.... أي قطعا انه يوجد هناك تحفيز ما لهذه المسارات المختصة بالسمع عن طريق تلك الإشارات البصرية رغم تباعد و اختلاف المسارات العصبية للحاستين تشريحيا).</w:t>
      </w:r>
      <w:r w:rsidRPr="00FB4DFB">
        <w:rPr>
          <w:rStyle w:val="FootnoteReference"/>
          <w:rFonts w:ascii="Arial" w:hAnsi="Arial" w:cs="Simplified Arabic"/>
          <w:color w:val="000000"/>
          <w:sz w:val="30"/>
          <w:szCs w:val="30"/>
          <w:rtl/>
        </w:rPr>
        <w:footnoteReference w:id="25"/>
      </w:r>
    </w:p>
    <w:p w:rsidR="00EC5F0F" w:rsidRDefault="00EC5F0F" w:rsidP="00BA3D4E">
      <w:pPr>
        <w:bidi/>
        <w:spacing w:after="0" w:line="240" w:lineRule="auto"/>
        <w:ind w:left="1464"/>
        <w:jc w:val="both"/>
        <w:rPr>
          <w:rFonts w:ascii="Arial" w:hAnsi="Arial" w:cs="Simplified Arabic"/>
          <w:color w:val="000000"/>
          <w:sz w:val="30"/>
          <w:szCs w:val="30"/>
          <w:rtl/>
        </w:rPr>
      </w:pPr>
    </w:p>
    <w:p w:rsidR="00EC5F0F" w:rsidRDefault="00EC5F0F" w:rsidP="00BA3D4E">
      <w:pPr>
        <w:bidi/>
        <w:spacing w:after="0" w:line="240" w:lineRule="auto"/>
        <w:jc w:val="both"/>
        <w:rPr>
          <w:rFonts w:ascii="Arial" w:hAnsi="Arial" w:cs="Simplified Arabic"/>
          <w:color w:val="000000"/>
          <w:sz w:val="30"/>
          <w:szCs w:val="30"/>
          <w:rtl/>
        </w:rPr>
      </w:pPr>
    </w:p>
    <w:p w:rsidR="00EC5F0F" w:rsidRPr="00FB4DFB" w:rsidRDefault="00EC5F0F" w:rsidP="00BA3D4E">
      <w:pPr>
        <w:bidi/>
        <w:spacing w:after="0" w:line="240" w:lineRule="auto"/>
        <w:jc w:val="both"/>
        <w:rPr>
          <w:rFonts w:ascii="Arial" w:hAnsi="Arial" w:cs="Simplified Arabic"/>
          <w:color w:val="000000"/>
          <w:sz w:val="30"/>
          <w:szCs w:val="30"/>
        </w:rPr>
      </w:pP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4- الكلب حيوان تجريبي :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جرت على الكلب نفس أحوال أصحاب الكهف وفي ذلك إشارة احتمالية إلى أنه يصلح لإجراء التجارب العلمية عليه كنموذج تجريبي في حالة القيام بأبحاث طبية مستقبلاً ,كالتجارب على الجهاز المنشط الشبكي في الدماغ المسئول عن تنشيط الوظائف الحيوية ومنها الوعي واليقظة بوساطة تثبيط عمله باستعمال التقنيات الكهربائية الحديثة كالتأثير على العصب القحفي الثامن خاصة فرع التوازن. علما أن ذكر الكلب لم يرد في الأخبار التي وردت قبل الإسلام بخصوص قصة أصحاب الكهف وقد تفرد القرآن الكريم بذكره كمعلومة أصيله  وربما للسبب المذكور أعلاه. علما أن عدم ذكره لا يؤثر في سياق القصة وأحداثها.</w:t>
      </w:r>
    </w:p>
    <w:p w:rsidR="00EC5F0F" w:rsidRPr="00FB4DFB" w:rsidRDefault="00EC5F0F" w:rsidP="00A05B81">
      <w:pPr>
        <w:bidi/>
        <w:spacing w:line="240" w:lineRule="auto"/>
        <w:ind w:firstLine="425"/>
        <w:jc w:val="both"/>
        <w:rPr>
          <w:rFonts w:ascii="Arial" w:hAnsi="Arial" w:cs="Simplified Arabic"/>
          <w:color w:val="000000"/>
          <w:sz w:val="30"/>
          <w:szCs w:val="30"/>
        </w:rPr>
      </w:pPr>
      <w:r w:rsidRPr="005E3673">
        <w:rPr>
          <w:rFonts w:ascii="Arial" w:hAnsi="Arial" w:cs="Simplified Arabic"/>
          <w:b/>
          <w:bCs/>
          <w:color w:val="000000"/>
          <w:sz w:val="30"/>
          <w:szCs w:val="30"/>
          <w:rtl/>
        </w:rPr>
        <w:t>وخلاصة القول في قصة اهل الكهف :</w:t>
      </w:r>
      <w:r w:rsidRPr="00FB4DFB">
        <w:rPr>
          <w:rFonts w:ascii="Arial" w:hAnsi="Arial" w:cs="Simplified Arabic"/>
          <w:color w:val="000000"/>
          <w:sz w:val="30"/>
          <w:szCs w:val="30"/>
          <w:rtl/>
        </w:rPr>
        <w:t xml:space="preserve"> إننا نعتقد أن طريقه رقودهم هذه قد اتبعت النواميس  العلمية والطبية</w:t>
      </w:r>
      <w:r>
        <w:rPr>
          <w:rFonts w:ascii="Arial" w:hAnsi="Arial" w:cs="Simplified Arabic"/>
          <w:color w:val="000000"/>
          <w:sz w:val="30"/>
          <w:szCs w:val="30"/>
          <w:rtl/>
        </w:rPr>
        <w:t xml:space="preserve"> بقدرته وتدبيره عز وجل</w:t>
      </w:r>
      <w:r w:rsidRPr="00FB4DFB">
        <w:rPr>
          <w:rFonts w:ascii="Arial" w:hAnsi="Arial" w:cs="Simplified Arabic"/>
          <w:color w:val="000000"/>
          <w:sz w:val="30"/>
          <w:szCs w:val="30"/>
          <w:rtl/>
        </w:rPr>
        <w:t xml:space="preserve"> </w:t>
      </w:r>
      <w:r>
        <w:rPr>
          <w:rFonts w:ascii="Arial" w:hAnsi="Arial" w:cs="Simplified Arabic"/>
          <w:color w:val="000000"/>
          <w:sz w:val="30"/>
          <w:szCs w:val="30"/>
          <w:rtl/>
        </w:rPr>
        <w:t>و</w:t>
      </w:r>
      <w:r w:rsidRPr="00FB4DFB">
        <w:rPr>
          <w:rFonts w:ascii="Arial" w:hAnsi="Arial" w:cs="Simplified Arabic"/>
          <w:color w:val="000000"/>
          <w:sz w:val="30"/>
          <w:szCs w:val="30"/>
          <w:rtl/>
        </w:rPr>
        <w:t xml:space="preserve">التي أشار الله تعالى إليها في كتابه في ثنايا قصتهم بصوره مباشره و غير مباشره </w:t>
      </w:r>
      <w:r w:rsidRPr="005E3673">
        <w:rPr>
          <w:rFonts w:ascii="Arial" w:hAnsi="Arial" w:cs="Simplified Arabic"/>
          <w:color w:val="000000"/>
          <w:sz w:val="30"/>
          <w:szCs w:val="30"/>
          <w:rtl/>
        </w:rPr>
        <w:t>خلاصتها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1- أن الله تعالى هيأ لهم كل أسباب الحماية الطبيعية و الطبية.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2- عطل حواسهم عن التأثر بالمحفزات الداخلية و الخارجية بالضرب على آذانهم</w:t>
      </w:r>
      <w:r w:rsidRPr="00FB4DFB">
        <w:rPr>
          <w:rFonts w:ascii="Arial" w:hAnsi="Arial" w:cs="Simplified Arabic"/>
          <w:color w:val="000000"/>
          <w:sz w:val="30"/>
          <w:szCs w:val="30"/>
        </w:rPr>
        <w:t xml:space="preserve"> </w:t>
      </w:r>
      <w:r w:rsidRPr="00FB4DFB">
        <w:rPr>
          <w:rFonts w:ascii="Arial" w:hAnsi="Arial" w:cs="Simplified Arabic"/>
          <w:color w:val="000000"/>
          <w:sz w:val="30"/>
          <w:szCs w:val="30"/>
          <w:rtl/>
        </w:rPr>
        <w:t xml:space="preserve"> (العصب القحفي الثامن) مؤديا إلى نومهم العميق بالتعطيل المؤقت للجهاز المنشط الشبكي في جذع الدماغ المسئول عن حالة اليقظة  والوعي .                                       </w:t>
      </w:r>
    </w:p>
    <w:p w:rsidR="00EC5F0F" w:rsidRPr="00FB4DFB" w:rsidRDefault="00EC5F0F" w:rsidP="0082229A">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3- جعل أجهزتهم وعملياتهم الايضية (البايولوجية الحياتية) تعمل في الحد الأدنى(اقل شيء) من استهلاك الطاقة مستفيدين من الاحتياط الموجود عندهم (التغذية الداخلية) حيث لم يحتاجوا الى تغذية خارجية تؤدي إلى تحفيز الجهاز الهضمي و البولي الذي لم يحدث عندهم ولكنهم شعروا بالجوع الشديد بعد استيقاظهم</w:t>
      </w:r>
      <w:r>
        <w:rPr>
          <w:rFonts w:ascii="Arial" w:hAnsi="Arial" w:cs="Simplified Arabic"/>
          <w:color w:val="000000"/>
          <w:sz w:val="30"/>
          <w:szCs w:val="30"/>
          <w:rtl/>
        </w:rPr>
        <w:t>!!</w:t>
      </w:r>
      <w:r w:rsidRPr="00FB4DFB">
        <w:rPr>
          <w:rFonts w:ascii="Arial" w:hAnsi="Arial" w:cs="Simplified Arabic"/>
          <w:color w:val="000000"/>
          <w:sz w:val="30"/>
          <w:szCs w:val="30"/>
          <w:rtl/>
        </w:rPr>
        <w:t>.</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4- جعل أشعه الشمس تدخل كهفهم بصوره متوازنة و ترعى اجسادهم و </w:t>
      </w:r>
      <w:r>
        <w:rPr>
          <w:rFonts w:ascii="Arial" w:hAnsi="Arial" w:cs="Simplified Arabic"/>
          <w:color w:val="000000"/>
          <w:sz w:val="30"/>
          <w:szCs w:val="30"/>
          <w:rtl/>
        </w:rPr>
        <w:t>كهفهم على مدار فصول السنة</w:t>
      </w:r>
      <w:r w:rsidRPr="00FB4DFB">
        <w:rPr>
          <w:rFonts w:ascii="Arial" w:hAnsi="Arial" w:cs="Simplified Arabic"/>
          <w:color w:val="000000"/>
          <w:sz w:val="30"/>
          <w:szCs w:val="30"/>
          <w:rtl/>
        </w:rPr>
        <w:t xml:space="preserve">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5- قلب أجسادهم فحفظها من التلف وتقرحات الفراش.</w:t>
      </w:r>
    </w:p>
    <w:p w:rsidR="00EC5F0F"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6- جعل أعينهم ترمش فحافظ عليها من العمى.</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 xml:space="preserve"> 7- جعل فوق الكهف فتحه لتغيير الهواء بصوره متواصلة وللإنارة . </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8 - حماهم كذلك من دخول احد عليهم والعبث بهم...</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lastRenderedPageBreak/>
        <w:t xml:space="preserve"> 9- وقد ذكر الكلب في ثنا</w:t>
      </w:r>
      <w:r>
        <w:rPr>
          <w:rFonts w:ascii="Arial" w:hAnsi="Arial" w:cs="Simplified Arabic"/>
          <w:color w:val="000000"/>
          <w:sz w:val="30"/>
          <w:szCs w:val="30"/>
          <w:rtl/>
        </w:rPr>
        <w:t>يا قصتهم عده مرات كقرينه للافادة</w:t>
      </w:r>
      <w:r w:rsidRPr="00FB4DFB">
        <w:rPr>
          <w:rFonts w:ascii="Arial" w:hAnsi="Arial" w:cs="Simplified Arabic"/>
          <w:color w:val="000000"/>
          <w:sz w:val="30"/>
          <w:szCs w:val="30"/>
          <w:rtl/>
        </w:rPr>
        <w:t xml:space="preserve"> منه كحيوان تجريبي للتوصل إلى معرفه هذه الطريقة المبتكرة باستعمال التقنيات الحديثة في هذا العصر قبل تطبيقها على الإنسان.</w:t>
      </w:r>
    </w:p>
    <w:p w:rsidR="00EC5F0F" w:rsidRPr="00FB4DFB" w:rsidRDefault="00EC5F0F" w:rsidP="00A05B81">
      <w:pPr>
        <w:bidi/>
        <w:spacing w:line="240" w:lineRule="auto"/>
        <w:ind w:firstLine="425"/>
        <w:jc w:val="both"/>
        <w:rPr>
          <w:rFonts w:ascii="Arial" w:hAnsi="Arial" w:cs="Simplified Arabic"/>
          <w:color w:val="000000"/>
          <w:sz w:val="30"/>
          <w:szCs w:val="30"/>
          <w:rtl/>
        </w:rPr>
      </w:pPr>
      <w:r w:rsidRPr="00FB4DFB">
        <w:rPr>
          <w:rFonts w:ascii="Arial" w:hAnsi="Arial" w:cs="Simplified Arabic"/>
          <w:color w:val="000000"/>
          <w:sz w:val="30"/>
          <w:szCs w:val="30"/>
          <w:rtl/>
        </w:rPr>
        <w:t>10- و غير ذلك مما لا يعلمه إلا الله تعالى و قد يكشف عنه العلم مستقبلا</w:t>
      </w:r>
      <w:r>
        <w:rPr>
          <w:rFonts w:ascii="Arial" w:hAnsi="Arial" w:cs="Simplified Arabic"/>
          <w:color w:val="000000"/>
          <w:sz w:val="30"/>
          <w:szCs w:val="30"/>
          <w:rtl/>
        </w:rPr>
        <w:t>!! وذلك</w:t>
      </w:r>
      <w:r w:rsidRPr="00FB4DFB">
        <w:rPr>
          <w:rFonts w:ascii="Arial" w:hAnsi="Arial" w:cs="Simplified Arabic"/>
          <w:color w:val="000000"/>
          <w:sz w:val="30"/>
          <w:szCs w:val="30"/>
          <w:rtl/>
        </w:rPr>
        <w:t xml:space="preserve"> في اشارات قرانيه لنا معاشر الأطباء و العلماء المسلمين في عصر العلم و التكنولوجيا للتوصل إلى طريقه مشابهه </w:t>
      </w:r>
      <w:r>
        <w:rPr>
          <w:rFonts w:ascii="Arial" w:hAnsi="Arial" w:cs="Simplified Arabic"/>
          <w:color w:val="000000"/>
          <w:sz w:val="30"/>
          <w:szCs w:val="30"/>
          <w:rtl/>
        </w:rPr>
        <w:t xml:space="preserve"> أو مقاربه لحالتهم </w:t>
      </w:r>
      <w:r w:rsidRPr="00FB4DFB">
        <w:rPr>
          <w:rFonts w:ascii="Arial" w:hAnsi="Arial" w:cs="Simplified Arabic"/>
          <w:color w:val="000000"/>
          <w:sz w:val="30"/>
          <w:szCs w:val="30"/>
          <w:rtl/>
        </w:rPr>
        <w:t xml:space="preserve">للترقيد القصير و الطويل و من دون </w:t>
      </w:r>
      <w:r>
        <w:rPr>
          <w:rFonts w:ascii="Arial" w:hAnsi="Arial" w:cs="Simplified Arabic"/>
          <w:color w:val="000000"/>
          <w:sz w:val="30"/>
          <w:szCs w:val="30"/>
          <w:rtl/>
        </w:rPr>
        <w:t>الحاجة لاستعمال الادوية</w:t>
      </w:r>
      <w:r w:rsidRPr="00FB4DFB">
        <w:rPr>
          <w:rFonts w:ascii="Arial" w:hAnsi="Arial" w:cs="Simplified Arabic"/>
          <w:color w:val="000000"/>
          <w:sz w:val="30"/>
          <w:szCs w:val="30"/>
          <w:rtl/>
        </w:rPr>
        <w:t xml:space="preserve"> المخدرة</w:t>
      </w:r>
      <w:r>
        <w:rPr>
          <w:rFonts w:ascii="Arial" w:hAnsi="Arial" w:cs="Simplified Arabic"/>
          <w:color w:val="000000"/>
          <w:sz w:val="30"/>
          <w:szCs w:val="30"/>
          <w:rtl/>
        </w:rPr>
        <w:t xml:space="preserve">!! </w:t>
      </w:r>
      <w:r w:rsidRPr="00FB4DFB">
        <w:rPr>
          <w:rFonts w:ascii="Arial" w:hAnsi="Arial" w:cs="Simplified Arabic"/>
          <w:color w:val="000000"/>
          <w:sz w:val="30"/>
          <w:szCs w:val="30"/>
          <w:rtl/>
        </w:rPr>
        <w:t>والله اعلم بمراده</w:t>
      </w:r>
      <w:r>
        <w:rPr>
          <w:rFonts w:ascii="Arial" w:hAnsi="Arial" w:cs="Simplified Arabic"/>
          <w:color w:val="000000"/>
          <w:sz w:val="30"/>
          <w:szCs w:val="30"/>
          <w:rtl/>
        </w:rPr>
        <w:t>.</w:t>
      </w:r>
    </w:p>
    <w:p w:rsidR="00EC5F0F" w:rsidRPr="005E3673" w:rsidRDefault="00EC5F0F" w:rsidP="00A05B81">
      <w:pPr>
        <w:bidi/>
        <w:spacing w:before="100" w:beforeAutospacing="1" w:after="100" w:afterAutospacing="1" w:line="240" w:lineRule="auto"/>
        <w:ind w:firstLine="425"/>
        <w:jc w:val="both"/>
        <w:rPr>
          <w:rFonts w:ascii="Times New Roman" w:hAnsi="Times New Roman" w:cs="Simplified Arabic"/>
          <w:b/>
          <w:bCs/>
          <w:color w:val="000000"/>
          <w:sz w:val="30"/>
          <w:szCs w:val="30"/>
          <w:rtl/>
          <w:lang w:bidi="ar-AE"/>
        </w:rPr>
      </w:pPr>
      <w:r w:rsidRPr="005E3673">
        <w:rPr>
          <w:rFonts w:ascii="Times New Roman" w:hAnsi="Times New Roman" w:cs="Simplified Arabic"/>
          <w:b/>
          <w:bCs/>
          <w:color w:val="000000"/>
          <w:sz w:val="30"/>
          <w:szCs w:val="30"/>
          <w:rtl/>
          <w:lang w:bidi="ar-AE"/>
        </w:rPr>
        <w:t>الخاتمة والتوصيات</w:t>
      </w:r>
      <w:r>
        <w:rPr>
          <w:rFonts w:ascii="Times New Roman" w:hAnsi="Times New Roman" w:cs="Simplified Arabic"/>
          <w:b/>
          <w:bCs/>
          <w:color w:val="000000"/>
          <w:sz w:val="30"/>
          <w:szCs w:val="30"/>
          <w:rtl/>
          <w:lang w:bidi="ar-AE"/>
        </w:rPr>
        <w:t>:</w:t>
      </w:r>
    </w:p>
    <w:p w:rsidR="00EC5F0F" w:rsidRPr="00FB4DFB" w:rsidRDefault="00EC5F0F" w:rsidP="00E02C7D">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sidRPr="00FB4DFB">
        <w:rPr>
          <w:rFonts w:ascii="Times New Roman" w:hAnsi="Times New Roman" w:cs="Simplified Arabic"/>
          <w:color w:val="000000"/>
          <w:sz w:val="30"/>
          <w:szCs w:val="30"/>
          <w:rtl/>
          <w:lang w:bidi="ar-AE"/>
        </w:rPr>
        <w:t>نخلص مما سبق أن القرآن الكريم فضلا عن كونه أساسا كتاب هداية وإيمان وإرشاد ومنهاج حياة لتكوين الفرد الصالح والمجتمع الفاضل فهو أيضا كنز للعلوم ومفتاح لها ويشجع على العلم والمعرفة ويثني على العلماء ويهديهم الى بحوث جديدة كل حسب اختصاصه إذا أحسنت دراسته وفقا لقواعد اللغة العربية وعلوم التفسير مع الأخذ بزمام العلوم التجريبية وما</w:t>
      </w:r>
      <w:r>
        <w:rPr>
          <w:rFonts w:ascii="Times New Roman" w:hAnsi="Times New Roman" w:cs="Simplified Arabic"/>
          <w:color w:val="000000"/>
          <w:sz w:val="30"/>
          <w:szCs w:val="30"/>
          <w:rtl/>
          <w:lang w:bidi="ar-AE"/>
        </w:rPr>
        <w:t xml:space="preserve"> </w:t>
      </w:r>
      <w:r w:rsidRPr="00FB4DFB">
        <w:rPr>
          <w:rFonts w:ascii="Times New Roman" w:hAnsi="Times New Roman" w:cs="Simplified Arabic"/>
          <w:color w:val="000000"/>
          <w:sz w:val="30"/>
          <w:szCs w:val="30"/>
          <w:rtl/>
          <w:lang w:bidi="ar-AE"/>
        </w:rPr>
        <w:t xml:space="preserve">تتوصل اليه المعارف الحديثة من حقائق وتقنيات. والمسلم هو أولى الناس للحصول عليها والإفادة منها </w:t>
      </w:r>
      <w:r>
        <w:rPr>
          <w:rFonts w:ascii="Times New Roman" w:hAnsi="Times New Roman" w:cs="Simplified Arabic"/>
          <w:color w:val="000000"/>
          <w:sz w:val="30"/>
          <w:szCs w:val="30"/>
          <w:rtl/>
          <w:lang w:bidi="ar-AE"/>
        </w:rPr>
        <w:t>لأنه ي</w:t>
      </w:r>
      <w:r w:rsidRPr="00FB4DFB">
        <w:rPr>
          <w:rFonts w:ascii="Times New Roman" w:hAnsi="Times New Roman" w:cs="Simplified Arabic"/>
          <w:color w:val="000000"/>
          <w:sz w:val="30"/>
          <w:szCs w:val="30"/>
          <w:rtl/>
          <w:lang w:bidi="ar-AE"/>
        </w:rPr>
        <w:t>ستخدمها ويسخرها للخير وفائدة البشرية وسعادتها وليس لضررها والإساءة اليها كما حصل ويحصل من قبل الحضارة المادية الغربية وإفرازاتها التي انعكست سلبا على الفرد والمجتمع ولازالت في معظم مناحي الحياة.</w:t>
      </w:r>
    </w:p>
    <w:p w:rsidR="00EC5F0F" w:rsidRPr="00FB4DFB" w:rsidRDefault="00EC5F0F" w:rsidP="0082229A">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sidRPr="00FB4DFB">
        <w:rPr>
          <w:rFonts w:ascii="Times New Roman" w:hAnsi="Times New Roman" w:cs="Simplified Arabic"/>
          <w:color w:val="000000"/>
          <w:sz w:val="30"/>
          <w:szCs w:val="30"/>
          <w:rtl/>
          <w:lang w:bidi="ar-AE"/>
        </w:rPr>
        <w:t>لذلك فإن من اهم الوسائل للدفاع  عن القرآن (في عصر العلم والمعرفة) هو إظهار الجانب العلمي عامة والتطبيق العملي منه خاصة وبذلك ننتقل من الدفاع النظري الى الدفاع العملي والمقصود به إظهار الجوانب العملية في التحدي القرآني الواضح للذين يخالفونه أو يهاجمونه جهلا منهم أو حقدا عليه لتشويه صورته ومقاصده الربانية الإنسانية النبيلة.</w:t>
      </w:r>
    </w:p>
    <w:p w:rsidR="00EC5F0F" w:rsidRDefault="00EC5F0F" w:rsidP="00EF1BBB">
      <w:pPr>
        <w:bidi/>
        <w:spacing w:before="100" w:beforeAutospacing="1" w:after="100" w:afterAutospacing="1" w:line="240" w:lineRule="auto"/>
        <w:ind w:firstLine="425"/>
        <w:jc w:val="both"/>
        <w:rPr>
          <w:rFonts w:ascii="Times New Roman" w:hAnsi="Times New Roman" w:cs="Simplified Arabic"/>
          <w:color w:val="000000"/>
          <w:sz w:val="30"/>
          <w:szCs w:val="30"/>
          <w:rtl/>
          <w:lang w:bidi="ar-AE"/>
        </w:rPr>
      </w:pPr>
      <w:r>
        <w:rPr>
          <w:rFonts w:ascii="Times New Roman" w:hAnsi="Times New Roman" w:cs="Simplified Arabic"/>
          <w:color w:val="000000"/>
          <w:sz w:val="30"/>
          <w:szCs w:val="30"/>
          <w:rtl/>
          <w:lang w:bidi="ar-AE"/>
        </w:rPr>
        <w:t xml:space="preserve">وللحصول على ذلك </w:t>
      </w:r>
      <w:r w:rsidRPr="00FB4DFB">
        <w:rPr>
          <w:rFonts w:ascii="Times New Roman" w:hAnsi="Times New Roman" w:cs="Simplified Arabic"/>
          <w:color w:val="000000"/>
          <w:sz w:val="30"/>
          <w:szCs w:val="30"/>
          <w:rtl/>
          <w:lang w:bidi="ar-AE"/>
        </w:rPr>
        <w:t>نذكر أدناه أهم الأهداف والوسائل المطلوبة لتحقيق</w:t>
      </w:r>
      <w:r>
        <w:rPr>
          <w:rFonts w:ascii="Times New Roman" w:hAnsi="Times New Roman" w:cs="Simplified Arabic"/>
          <w:color w:val="000000"/>
          <w:sz w:val="30"/>
          <w:szCs w:val="30"/>
          <w:rtl/>
          <w:lang w:bidi="ar-AE"/>
        </w:rPr>
        <w:t>ها</w:t>
      </w:r>
      <w:r w:rsidRPr="00FB4DFB">
        <w:rPr>
          <w:rFonts w:ascii="Times New Roman" w:hAnsi="Times New Roman" w:cs="Simplified Arabic"/>
          <w:color w:val="000000"/>
          <w:sz w:val="30"/>
          <w:szCs w:val="30"/>
          <w:rtl/>
          <w:lang w:bidi="ar-AE"/>
        </w:rPr>
        <w:t xml:space="preserve"> والتي تتطلب تظافر الجهود على مختلف الجهات الرسمية والشعبية ومن اهمها:</w:t>
      </w:r>
    </w:p>
    <w:p w:rsidR="00EC5F0F" w:rsidRDefault="00EC5F0F" w:rsidP="00A05B81">
      <w:pPr>
        <w:bidi/>
        <w:spacing w:before="100" w:beforeAutospacing="1" w:after="100" w:afterAutospacing="1" w:line="240" w:lineRule="auto"/>
        <w:ind w:firstLine="425"/>
        <w:jc w:val="both"/>
        <w:rPr>
          <w:rFonts w:ascii="Times New Roman" w:hAnsi="Times New Roman" w:cs="Times New Roman" w:hint="cs"/>
          <w:b/>
          <w:bCs/>
          <w:color w:val="000000"/>
          <w:sz w:val="30"/>
          <w:szCs w:val="30"/>
          <w:rtl/>
          <w:lang w:bidi="ar-AE"/>
        </w:rPr>
      </w:pPr>
    </w:p>
    <w:p w:rsidR="00F5121D" w:rsidRDefault="00F5121D" w:rsidP="00F5121D">
      <w:pPr>
        <w:bidi/>
        <w:spacing w:before="100" w:beforeAutospacing="1" w:after="100" w:afterAutospacing="1" w:line="240" w:lineRule="auto"/>
        <w:ind w:firstLine="425"/>
        <w:jc w:val="both"/>
        <w:rPr>
          <w:rFonts w:ascii="Times New Roman" w:hAnsi="Times New Roman" w:cs="Times New Roman" w:hint="cs"/>
          <w:b/>
          <w:bCs/>
          <w:color w:val="000000"/>
          <w:sz w:val="30"/>
          <w:szCs w:val="30"/>
          <w:rtl/>
          <w:lang w:bidi="ar-AE"/>
        </w:rPr>
      </w:pPr>
    </w:p>
    <w:p w:rsidR="00F5121D" w:rsidRDefault="00F5121D" w:rsidP="00F5121D">
      <w:pPr>
        <w:bidi/>
        <w:spacing w:before="100" w:beforeAutospacing="1" w:after="100" w:afterAutospacing="1" w:line="240" w:lineRule="auto"/>
        <w:ind w:firstLine="425"/>
        <w:jc w:val="both"/>
        <w:rPr>
          <w:rFonts w:ascii="Times New Roman" w:hAnsi="Times New Roman" w:cs="Times New Roman" w:hint="cs"/>
          <w:b/>
          <w:bCs/>
          <w:color w:val="000000"/>
          <w:sz w:val="30"/>
          <w:szCs w:val="30"/>
          <w:rtl/>
          <w:lang w:bidi="ar-AE"/>
        </w:rPr>
      </w:pPr>
    </w:p>
    <w:p w:rsidR="00F5121D" w:rsidRDefault="00F5121D" w:rsidP="00F5121D">
      <w:pPr>
        <w:bidi/>
        <w:spacing w:before="100" w:beforeAutospacing="1" w:after="100" w:afterAutospacing="1" w:line="240" w:lineRule="auto"/>
        <w:ind w:firstLine="425"/>
        <w:jc w:val="both"/>
        <w:rPr>
          <w:rFonts w:ascii="Times New Roman" w:hAnsi="Times New Roman" w:cs="Times New Roman" w:hint="cs"/>
          <w:b/>
          <w:bCs/>
          <w:color w:val="000000"/>
          <w:sz w:val="30"/>
          <w:szCs w:val="30"/>
          <w:rtl/>
          <w:lang w:bidi="ar-AE"/>
        </w:rPr>
      </w:pPr>
    </w:p>
    <w:p w:rsidR="00F5121D" w:rsidRDefault="00F5121D" w:rsidP="00F5121D">
      <w:pPr>
        <w:bidi/>
        <w:spacing w:before="100" w:beforeAutospacing="1" w:after="100" w:afterAutospacing="1" w:line="240" w:lineRule="auto"/>
        <w:ind w:firstLine="425"/>
        <w:jc w:val="both"/>
        <w:rPr>
          <w:rFonts w:ascii="Times New Roman" w:hAnsi="Times New Roman" w:cs="Times New Roman"/>
          <w:b/>
          <w:bCs/>
          <w:color w:val="000000"/>
          <w:sz w:val="30"/>
          <w:szCs w:val="30"/>
          <w:rtl/>
          <w:lang w:bidi="ar-AE"/>
        </w:rPr>
      </w:pPr>
    </w:p>
    <w:p w:rsidR="00EC5F0F" w:rsidRPr="005E3673" w:rsidRDefault="00EC5F0F" w:rsidP="005E3673">
      <w:pPr>
        <w:bidi/>
        <w:spacing w:before="100" w:beforeAutospacing="1" w:after="100" w:afterAutospacing="1" w:line="240" w:lineRule="auto"/>
        <w:ind w:firstLine="425"/>
        <w:jc w:val="both"/>
        <w:rPr>
          <w:rFonts w:ascii="Times New Roman" w:hAnsi="Times New Roman" w:cs="Times New Roman"/>
          <w:b/>
          <w:bCs/>
          <w:color w:val="000000"/>
          <w:sz w:val="30"/>
          <w:szCs w:val="30"/>
        </w:rPr>
      </w:pPr>
      <w:r w:rsidRPr="005E3673">
        <w:rPr>
          <w:rFonts w:ascii="Times New Roman" w:hAnsi="Times New Roman" w:cs="Times New Roman"/>
          <w:b/>
          <w:bCs/>
          <w:color w:val="000000"/>
          <w:sz w:val="30"/>
          <w:szCs w:val="30"/>
          <w:rtl/>
          <w:lang w:bidi="ar-AE"/>
        </w:rPr>
        <w:t>الأهداف :</w:t>
      </w:r>
    </w:p>
    <w:p w:rsidR="00EC5F0F" w:rsidRPr="005E3673" w:rsidRDefault="00EC5F0F" w:rsidP="00A05B81">
      <w:pPr>
        <w:bidi/>
        <w:spacing w:before="100" w:beforeAutospacing="1" w:after="100" w:afterAutospacing="1" w:line="240" w:lineRule="auto"/>
        <w:ind w:firstLine="425"/>
        <w:jc w:val="both"/>
        <w:rPr>
          <w:rFonts w:ascii="Times New Roman" w:hAnsi="Times New Roman" w:cs="Times New Roman"/>
          <w:color w:val="000000"/>
          <w:sz w:val="30"/>
          <w:szCs w:val="30"/>
          <w:rtl/>
        </w:rPr>
      </w:pPr>
      <w:r w:rsidRPr="005E3673">
        <w:rPr>
          <w:rFonts w:ascii="Times New Roman" w:hAnsi="Times New Roman" w:cs="Times New Roman"/>
          <w:color w:val="000000"/>
          <w:sz w:val="30"/>
          <w:szCs w:val="30"/>
          <w:rtl/>
        </w:rPr>
        <w:t xml:space="preserve">1-    </w:t>
      </w:r>
      <w:r w:rsidRPr="005E3673">
        <w:rPr>
          <w:rFonts w:ascii="Times New Roman" w:hAnsi="Times New Roman" w:cs="Times New Roman"/>
          <w:color w:val="000000"/>
          <w:sz w:val="30"/>
          <w:szCs w:val="30"/>
          <w:rtl/>
          <w:lang w:bidi="ar-AE"/>
        </w:rPr>
        <w:t>خدمة القرآن الكريم وعلومه في مجالات الحياة عامة ومجال العلوم الطبية والكونية خاصة .</w:t>
      </w:r>
    </w:p>
    <w:p w:rsidR="00EC5F0F" w:rsidRPr="005E3673" w:rsidRDefault="00EC5F0F" w:rsidP="00A05B81">
      <w:pPr>
        <w:bidi/>
        <w:spacing w:before="100" w:beforeAutospacing="1" w:after="100" w:afterAutospacing="1" w:line="240" w:lineRule="auto"/>
        <w:ind w:firstLine="425"/>
        <w:jc w:val="both"/>
        <w:rPr>
          <w:rFonts w:ascii="Times New Roman" w:hAnsi="Times New Roman" w:cs="Times New Roman"/>
          <w:color w:val="000000"/>
          <w:sz w:val="30"/>
          <w:szCs w:val="30"/>
          <w:rtl/>
        </w:rPr>
      </w:pPr>
      <w:r w:rsidRPr="005E3673">
        <w:rPr>
          <w:rFonts w:ascii="Times New Roman" w:hAnsi="Times New Roman" w:cs="Times New Roman"/>
          <w:color w:val="000000"/>
          <w:sz w:val="30"/>
          <w:szCs w:val="30"/>
          <w:rtl/>
        </w:rPr>
        <w:t xml:space="preserve">2-    </w:t>
      </w:r>
      <w:r w:rsidRPr="005E3673">
        <w:rPr>
          <w:rFonts w:ascii="Times New Roman" w:hAnsi="Times New Roman" w:cs="Times New Roman"/>
          <w:color w:val="000000"/>
          <w:sz w:val="30"/>
          <w:szCs w:val="30"/>
          <w:rtl/>
          <w:lang w:bidi="ar-AE"/>
        </w:rPr>
        <w:t>إمكانية الأستفادة من العلوم الموجودة في القرآن الكريم والاحاديث النبوية الشريفة وتوظيفها لفائدة البشرية.</w:t>
      </w:r>
    </w:p>
    <w:p w:rsidR="00EC5F0F" w:rsidRPr="005E3673" w:rsidRDefault="00EC5F0F" w:rsidP="00A05B81">
      <w:pPr>
        <w:bidi/>
        <w:spacing w:before="100" w:beforeAutospacing="1" w:after="100" w:afterAutospacing="1" w:line="240" w:lineRule="auto"/>
        <w:ind w:firstLine="425"/>
        <w:jc w:val="both"/>
        <w:rPr>
          <w:rFonts w:ascii="Times New Roman" w:hAnsi="Times New Roman" w:cs="Times New Roman"/>
          <w:color w:val="000000"/>
          <w:sz w:val="30"/>
          <w:szCs w:val="30"/>
          <w:rtl/>
        </w:rPr>
      </w:pPr>
      <w:r w:rsidRPr="005E3673">
        <w:rPr>
          <w:rFonts w:ascii="Times New Roman" w:hAnsi="Times New Roman" w:cs="Times New Roman"/>
          <w:color w:val="000000"/>
          <w:sz w:val="30"/>
          <w:szCs w:val="30"/>
          <w:rtl/>
        </w:rPr>
        <w:t xml:space="preserve">3-    </w:t>
      </w:r>
      <w:r w:rsidRPr="005E3673">
        <w:rPr>
          <w:rFonts w:ascii="Times New Roman" w:hAnsi="Times New Roman" w:cs="Times New Roman"/>
          <w:color w:val="000000"/>
          <w:sz w:val="30"/>
          <w:szCs w:val="30"/>
          <w:rtl/>
          <w:lang w:bidi="ar-AE"/>
        </w:rPr>
        <w:t>الدعوة الى الله وكتابه المجيد عن طريق العلم وبالحكمة والموعظة الحسنة.</w:t>
      </w:r>
    </w:p>
    <w:p w:rsidR="00EC5F0F" w:rsidRPr="005E3673" w:rsidRDefault="00EC5F0F" w:rsidP="00A05B81">
      <w:pPr>
        <w:bidi/>
        <w:spacing w:before="100" w:beforeAutospacing="1" w:after="100" w:afterAutospacing="1" w:line="240" w:lineRule="auto"/>
        <w:ind w:firstLine="425"/>
        <w:jc w:val="both"/>
        <w:rPr>
          <w:rFonts w:ascii="Times New Roman" w:hAnsi="Times New Roman" w:cs="Times New Roman"/>
          <w:b/>
          <w:bCs/>
          <w:color w:val="000000"/>
          <w:sz w:val="30"/>
          <w:szCs w:val="30"/>
          <w:rtl/>
          <w:lang w:bidi="ar-AE"/>
        </w:rPr>
      </w:pPr>
      <w:r w:rsidRPr="005E3673">
        <w:rPr>
          <w:rFonts w:ascii="Times New Roman" w:hAnsi="Times New Roman" w:cs="Times New Roman"/>
          <w:b/>
          <w:bCs/>
          <w:color w:val="000000"/>
          <w:sz w:val="30"/>
          <w:szCs w:val="30"/>
          <w:rtl/>
          <w:lang w:bidi="ar-AE"/>
        </w:rPr>
        <w:t> الوسائل :</w:t>
      </w:r>
    </w:p>
    <w:p w:rsidR="00EC5F0F" w:rsidRPr="005E3673" w:rsidRDefault="00EC5F0F" w:rsidP="00A05B81">
      <w:pPr>
        <w:pStyle w:val="NormalWeb"/>
        <w:numPr>
          <w:ilvl w:val="0"/>
          <w:numId w:val="1"/>
        </w:numPr>
        <w:bidi/>
        <w:ind w:left="0" w:firstLine="425"/>
        <w:jc w:val="both"/>
        <w:rPr>
          <w:color w:val="000000"/>
          <w:sz w:val="30"/>
          <w:szCs w:val="30"/>
        </w:rPr>
      </w:pPr>
      <w:r w:rsidRPr="005E3673">
        <w:rPr>
          <w:color w:val="000000"/>
          <w:sz w:val="30"/>
          <w:szCs w:val="30"/>
          <w:rtl/>
        </w:rPr>
        <w:t xml:space="preserve">اتقان اللغة العربية كونها لغة القرآن ولغة العلم ( اللغة الكونية ) وتسهيل تعلمها واتقانها للمسلمين من العرب و غيرهم و بالوسائل المناسبة لمتطلبات العصر قال تعالى : </w:t>
      </w:r>
    </w:p>
    <w:p w:rsidR="00EC5F0F" w:rsidRPr="005E3673" w:rsidRDefault="00EC5F0F" w:rsidP="00A05B81">
      <w:pPr>
        <w:pStyle w:val="NormalWeb"/>
        <w:bidi/>
        <w:ind w:firstLine="425"/>
        <w:jc w:val="both"/>
        <w:rPr>
          <w:color w:val="000000"/>
          <w:sz w:val="30"/>
          <w:szCs w:val="30"/>
        </w:rPr>
      </w:pPr>
      <w:r w:rsidRPr="005E3673">
        <w:rPr>
          <w:color w:val="000000"/>
          <w:sz w:val="30"/>
          <w:szCs w:val="30"/>
          <w:rtl/>
        </w:rPr>
        <w:t>(إِنَّا أَنزَلْنَاهُ قُرْآنًا عَرَبِيًّا لَّعَلَّكُمْ تَعْقِلُونَ ) يوسف-2</w:t>
      </w:r>
    </w:p>
    <w:p w:rsidR="00EC5F0F" w:rsidRPr="005E3673" w:rsidRDefault="00EC5F0F" w:rsidP="00A05B81">
      <w:pPr>
        <w:pStyle w:val="NormalWeb"/>
        <w:numPr>
          <w:ilvl w:val="0"/>
          <w:numId w:val="1"/>
        </w:numPr>
        <w:bidi/>
        <w:ind w:left="0" w:firstLine="425"/>
        <w:jc w:val="both"/>
        <w:rPr>
          <w:color w:val="000000"/>
          <w:sz w:val="30"/>
          <w:szCs w:val="30"/>
        </w:rPr>
      </w:pPr>
      <w:r w:rsidRPr="005E3673">
        <w:rPr>
          <w:color w:val="000000"/>
          <w:sz w:val="30"/>
          <w:szCs w:val="30"/>
          <w:rtl/>
        </w:rPr>
        <w:t>الاحاطة والالمام بالعلوم الكونية والتجريبية بكافة تخصصاتها العلمية ومحاولة الحصول على كافة التقنيات ووسائل المعارف الحديثة .</w:t>
      </w:r>
    </w:p>
    <w:p w:rsidR="00EC5F0F" w:rsidRPr="005E3673" w:rsidRDefault="00EC5F0F" w:rsidP="0082229A">
      <w:pPr>
        <w:pStyle w:val="NormalWeb"/>
        <w:numPr>
          <w:ilvl w:val="0"/>
          <w:numId w:val="1"/>
        </w:numPr>
        <w:bidi/>
        <w:ind w:left="0" w:firstLine="425"/>
        <w:jc w:val="both"/>
        <w:rPr>
          <w:color w:val="000000"/>
          <w:sz w:val="30"/>
          <w:szCs w:val="30"/>
        </w:rPr>
      </w:pPr>
      <w:r w:rsidRPr="005E3673">
        <w:rPr>
          <w:color w:val="000000"/>
          <w:sz w:val="30"/>
          <w:szCs w:val="30"/>
          <w:rtl/>
        </w:rPr>
        <w:t xml:space="preserve">الإفادة من الإمكانيات المتاحة في الجامعات والمعاهد والمؤسسات العلمية ومراكز البحوث لتحقيق الأهداف المذكورة اعلاه. </w:t>
      </w:r>
    </w:p>
    <w:p w:rsidR="00EC5F0F" w:rsidRPr="005E3673" w:rsidRDefault="00EC5F0F" w:rsidP="00A05B81">
      <w:pPr>
        <w:pStyle w:val="NormalWeb"/>
        <w:numPr>
          <w:ilvl w:val="0"/>
          <w:numId w:val="1"/>
        </w:numPr>
        <w:bidi/>
        <w:ind w:left="0" w:firstLine="425"/>
        <w:jc w:val="both"/>
        <w:rPr>
          <w:color w:val="000000"/>
          <w:sz w:val="30"/>
          <w:szCs w:val="30"/>
        </w:rPr>
      </w:pPr>
      <w:r w:rsidRPr="005E3673">
        <w:rPr>
          <w:color w:val="000000"/>
          <w:sz w:val="30"/>
          <w:szCs w:val="30"/>
          <w:rtl/>
        </w:rPr>
        <w:t xml:space="preserve"> تأسيس مراكز بحوث خاصة بموضوعات الإعجاز الطبي والعلمي في القرآن والسنة والتي تعنى بالنواحي المعملية والتطبيقية .</w:t>
      </w:r>
    </w:p>
    <w:p w:rsidR="00EC5F0F" w:rsidRDefault="00EC5F0F" w:rsidP="005E3673">
      <w:pPr>
        <w:pStyle w:val="NormalWeb"/>
        <w:numPr>
          <w:ilvl w:val="0"/>
          <w:numId w:val="1"/>
        </w:numPr>
        <w:bidi/>
        <w:ind w:left="0" w:firstLine="425"/>
        <w:jc w:val="both"/>
        <w:rPr>
          <w:color w:val="000000"/>
          <w:sz w:val="30"/>
          <w:szCs w:val="30"/>
        </w:rPr>
      </w:pPr>
      <w:r w:rsidRPr="005E3673">
        <w:rPr>
          <w:color w:val="000000"/>
          <w:sz w:val="30"/>
          <w:szCs w:val="30"/>
          <w:rtl/>
        </w:rPr>
        <w:t xml:space="preserve"> تدريس مادة الإعجاز العلمي في القرآن والسنة في المدارس والجامعات (حسب تخصصاتها) وتشجيع الدراسات العليا (الماجستير والدكتوراه ) في تناول موضوعاتها.</w:t>
      </w:r>
    </w:p>
    <w:p w:rsidR="00EC5F0F" w:rsidRDefault="00EC5F0F" w:rsidP="005E3673">
      <w:pPr>
        <w:pStyle w:val="NormalWeb"/>
        <w:bidi/>
        <w:ind w:left="425"/>
        <w:jc w:val="both"/>
        <w:rPr>
          <w:color w:val="000000"/>
          <w:sz w:val="30"/>
          <w:szCs w:val="30"/>
          <w:rtl/>
        </w:rPr>
      </w:pPr>
      <w:r w:rsidRPr="005E3673">
        <w:rPr>
          <w:color w:val="000000"/>
          <w:sz w:val="30"/>
          <w:szCs w:val="30"/>
          <w:rtl/>
        </w:rPr>
        <w:t xml:space="preserve"> </w:t>
      </w:r>
      <w:r>
        <w:rPr>
          <w:color w:val="000000"/>
          <w:sz w:val="30"/>
          <w:szCs w:val="30"/>
          <w:rtl/>
        </w:rPr>
        <w:t>و</w:t>
      </w:r>
      <w:r w:rsidRPr="005E3673">
        <w:rPr>
          <w:color w:val="000000"/>
          <w:sz w:val="30"/>
          <w:szCs w:val="30"/>
          <w:rtl/>
        </w:rPr>
        <w:t>الحمد لله رب العالمين</w:t>
      </w:r>
    </w:p>
    <w:p w:rsidR="00EC5F0F" w:rsidRPr="005E3673" w:rsidRDefault="00EC5F0F" w:rsidP="00BA3D4E">
      <w:pPr>
        <w:pStyle w:val="NormalWeb"/>
        <w:bidi/>
        <w:ind w:left="425"/>
        <w:jc w:val="both"/>
        <w:rPr>
          <w:color w:val="000000"/>
          <w:sz w:val="30"/>
          <w:szCs w:val="30"/>
          <w:rtl/>
        </w:rPr>
      </w:pPr>
    </w:p>
    <w:p w:rsidR="00EC5F0F" w:rsidRPr="005E3673" w:rsidRDefault="00EC5F0F" w:rsidP="005E3673">
      <w:pPr>
        <w:bidi/>
        <w:spacing w:line="240" w:lineRule="auto"/>
        <w:ind w:firstLine="425"/>
        <w:jc w:val="both"/>
        <w:rPr>
          <w:rFonts w:ascii="Times New Roman" w:hAnsi="Times New Roman" w:cs="Times New Roman"/>
          <w:b/>
          <w:bCs/>
          <w:color w:val="000000"/>
          <w:sz w:val="30"/>
          <w:szCs w:val="30"/>
          <w:rtl/>
        </w:rPr>
      </w:pPr>
      <w:r w:rsidRPr="005E3673">
        <w:rPr>
          <w:rFonts w:ascii="Times New Roman" w:hAnsi="Times New Roman" w:cs="Times New Roman"/>
          <w:b/>
          <w:bCs/>
          <w:color w:val="000000"/>
          <w:sz w:val="30"/>
          <w:szCs w:val="30"/>
          <w:rtl/>
        </w:rPr>
        <w:t>الدكتور محمد جميل الحبال</w:t>
      </w:r>
    </w:p>
    <w:p w:rsidR="00EC5F0F" w:rsidRPr="005E3673" w:rsidRDefault="00EC5F0F" w:rsidP="005E3673">
      <w:pPr>
        <w:bidi/>
        <w:spacing w:line="240" w:lineRule="auto"/>
        <w:ind w:firstLine="425"/>
        <w:jc w:val="both"/>
        <w:rPr>
          <w:rFonts w:ascii="Times New Roman" w:hAnsi="Times New Roman" w:cs="Times New Roman"/>
          <w:b/>
          <w:bCs/>
          <w:color w:val="000000"/>
          <w:sz w:val="30"/>
          <w:szCs w:val="30"/>
          <w:rtl/>
        </w:rPr>
      </w:pPr>
      <w:r w:rsidRPr="005E3673">
        <w:rPr>
          <w:rFonts w:ascii="Times New Roman" w:hAnsi="Times New Roman" w:cs="Times New Roman"/>
          <w:b/>
          <w:bCs/>
          <w:color w:val="000000"/>
          <w:sz w:val="30"/>
          <w:szCs w:val="30"/>
          <w:rtl/>
        </w:rPr>
        <w:t>طبيب باطنية استشاري وباحث في الإعجاز العلمي والطبي في القرآن والسنة</w:t>
      </w:r>
    </w:p>
    <w:p w:rsidR="00EC5F0F" w:rsidRPr="005E3673" w:rsidRDefault="00EC5F0F" w:rsidP="005E3673">
      <w:pPr>
        <w:bidi/>
        <w:spacing w:line="240" w:lineRule="auto"/>
        <w:ind w:firstLine="425"/>
        <w:jc w:val="both"/>
        <w:rPr>
          <w:rFonts w:ascii="Times New Roman" w:hAnsi="Times New Roman" w:cs="Times New Roman"/>
          <w:b/>
          <w:bCs/>
          <w:color w:val="000000"/>
          <w:sz w:val="30"/>
          <w:szCs w:val="30"/>
          <w:rtl/>
        </w:rPr>
      </w:pPr>
      <w:r w:rsidRPr="005E3673">
        <w:rPr>
          <w:rFonts w:ascii="Times New Roman" w:hAnsi="Times New Roman" w:cs="Times New Roman"/>
          <w:b/>
          <w:bCs/>
          <w:color w:val="000000"/>
          <w:sz w:val="30"/>
          <w:szCs w:val="30"/>
          <w:rtl/>
        </w:rPr>
        <w:t>مستشفى الملك فهد التخصصي في الدمام</w:t>
      </w:r>
    </w:p>
    <w:p w:rsidR="00EC5F0F" w:rsidRPr="005E3673" w:rsidRDefault="00EC5F0F" w:rsidP="005E3673">
      <w:pPr>
        <w:bidi/>
        <w:spacing w:line="240" w:lineRule="auto"/>
        <w:ind w:firstLine="425"/>
        <w:jc w:val="both"/>
        <w:rPr>
          <w:rFonts w:ascii="Times New Roman" w:hAnsi="Times New Roman" w:cs="Times New Roman"/>
          <w:b/>
          <w:bCs/>
          <w:color w:val="000000"/>
          <w:sz w:val="30"/>
          <w:szCs w:val="30"/>
          <w:rtl/>
        </w:rPr>
      </w:pPr>
      <w:r w:rsidRPr="005E3673">
        <w:rPr>
          <w:rFonts w:ascii="Times New Roman" w:hAnsi="Times New Roman" w:cs="Times New Roman"/>
          <w:b/>
          <w:bCs/>
          <w:color w:val="000000"/>
          <w:sz w:val="30"/>
          <w:szCs w:val="30"/>
          <w:rtl/>
        </w:rPr>
        <w:t>الدمام- المملكة العربية السعودية-</w:t>
      </w:r>
    </w:p>
    <w:p w:rsidR="00EC5F0F" w:rsidRPr="005E3673" w:rsidRDefault="00EC5F0F" w:rsidP="005E3673">
      <w:pPr>
        <w:bidi/>
        <w:spacing w:line="240" w:lineRule="auto"/>
        <w:ind w:firstLine="425"/>
        <w:jc w:val="both"/>
        <w:rPr>
          <w:rFonts w:ascii="Times New Roman" w:hAnsi="Times New Roman" w:cs="Times New Roman"/>
          <w:b/>
          <w:bCs/>
          <w:color w:val="000000"/>
          <w:sz w:val="30"/>
          <w:szCs w:val="30"/>
          <w:rtl/>
        </w:rPr>
      </w:pPr>
      <w:r w:rsidRPr="005E3673">
        <w:rPr>
          <w:rFonts w:ascii="Times New Roman" w:hAnsi="Times New Roman" w:cs="Times New Roman"/>
          <w:b/>
          <w:bCs/>
          <w:color w:val="000000"/>
          <w:sz w:val="30"/>
          <w:szCs w:val="30"/>
          <w:rtl/>
        </w:rPr>
        <w:t xml:space="preserve"> 27 ذي القعدة 1432هـ الموافق 25-10-2011م </w:t>
      </w:r>
    </w:p>
    <w:p w:rsidR="00EC5F0F" w:rsidRPr="00C212BF" w:rsidRDefault="00EC5F0F" w:rsidP="00C212BF">
      <w:pPr>
        <w:bidi/>
        <w:spacing w:line="240" w:lineRule="auto"/>
        <w:ind w:firstLine="425"/>
        <w:jc w:val="both"/>
        <w:rPr>
          <w:rFonts w:ascii="Times New Roman" w:hAnsi="Times New Roman" w:cs="Times New Roman"/>
          <w:color w:val="000000"/>
          <w:sz w:val="30"/>
          <w:szCs w:val="30"/>
          <w:rtl/>
        </w:rPr>
      </w:pPr>
      <w:r w:rsidRPr="005E3673">
        <w:rPr>
          <w:rFonts w:ascii="Times New Roman" w:hAnsi="Times New Roman" w:cs="Times New Roman"/>
          <w:color w:val="000000"/>
          <w:sz w:val="30"/>
          <w:szCs w:val="30"/>
        </w:rPr>
        <w:t>E-mail:alhabbal45@yahoo.com</w:t>
      </w:r>
    </w:p>
    <w:p w:rsidR="00EC5F0F" w:rsidRDefault="00EC5F0F" w:rsidP="00BA3D4E">
      <w:pPr>
        <w:bidi/>
        <w:spacing w:line="240" w:lineRule="auto"/>
        <w:ind w:firstLine="425"/>
        <w:jc w:val="both"/>
        <w:rPr>
          <w:rFonts w:ascii="Times New Roman" w:hAnsi="Times New Roman" w:cs="Simplified Arabic"/>
          <w:color w:val="000000"/>
          <w:sz w:val="30"/>
          <w:szCs w:val="30"/>
          <w:rtl/>
        </w:rPr>
      </w:pPr>
      <w:r>
        <w:rPr>
          <w:rFonts w:ascii="Times New Roman" w:hAnsi="Times New Roman" w:cs="Simplified Arabic"/>
          <w:color w:val="000000"/>
          <w:sz w:val="30"/>
          <w:szCs w:val="30"/>
          <w:rtl/>
        </w:rPr>
        <w:t>الدمام  15 محرم 1433هـ الموافق 10 /12/ 2011م</w:t>
      </w:r>
    </w:p>
    <w:p w:rsidR="00EC5F0F" w:rsidRDefault="00EC5F0F" w:rsidP="00BA3D4E">
      <w:pPr>
        <w:bidi/>
        <w:spacing w:line="240" w:lineRule="auto"/>
        <w:ind w:firstLine="425"/>
        <w:jc w:val="both"/>
        <w:rPr>
          <w:rFonts w:ascii="Times New Roman" w:hAnsi="Times New Roman" w:cs="Simplified Arabic"/>
          <w:color w:val="000000"/>
          <w:sz w:val="30"/>
          <w:szCs w:val="30"/>
          <w:rtl/>
        </w:rPr>
      </w:pPr>
    </w:p>
    <w:p w:rsidR="00EC5F0F" w:rsidRDefault="00EC5F0F" w:rsidP="00BA3D4E">
      <w:pPr>
        <w:bidi/>
        <w:spacing w:line="240" w:lineRule="auto"/>
        <w:ind w:firstLine="425"/>
        <w:jc w:val="both"/>
        <w:rPr>
          <w:rFonts w:ascii="Times New Roman" w:hAnsi="Times New Roman" w:cs="Simplified Arabic"/>
          <w:color w:val="000000"/>
          <w:sz w:val="30"/>
          <w:szCs w:val="30"/>
          <w:rtl/>
        </w:rPr>
      </w:pPr>
    </w:p>
    <w:p w:rsidR="00EC5F0F" w:rsidRPr="005E3673" w:rsidRDefault="00EC5F0F" w:rsidP="00A05B81">
      <w:pPr>
        <w:bidi/>
        <w:ind w:firstLine="425"/>
        <w:jc w:val="both"/>
        <w:rPr>
          <w:rFonts w:ascii="Times New Roman" w:hAnsi="Times New Roman" w:cs="Simplified Arabic"/>
          <w:b/>
          <w:bCs/>
          <w:color w:val="000000"/>
          <w:sz w:val="30"/>
          <w:szCs w:val="30"/>
          <w:rtl/>
        </w:rPr>
      </w:pPr>
      <w:r w:rsidRPr="005E3673">
        <w:rPr>
          <w:rFonts w:ascii="Times New Roman" w:hAnsi="Times New Roman" w:cs="Simplified Arabic"/>
          <w:b/>
          <w:bCs/>
          <w:color w:val="000000"/>
          <w:sz w:val="30"/>
          <w:szCs w:val="30"/>
          <w:rtl/>
        </w:rPr>
        <w:t>أهم المصادر والمراجع:</w:t>
      </w:r>
    </w:p>
    <w:p w:rsidR="00EC5F0F" w:rsidRDefault="00EC5F0F" w:rsidP="00C212BF">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ابراهيم النعمة- </w:t>
      </w:r>
      <w:r>
        <w:rPr>
          <w:rFonts w:ascii="Arial" w:hAnsi="Arial" w:cs="Simplified Arabic"/>
          <w:color w:val="000000"/>
          <w:sz w:val="30"/>
          <w:szCs w:val="30"/>
          <w:rtl/>
        </w:rPr>
        <w:t>قبسات من الحكمة النبوية في الدعوة إلى الله</w:t>
      </w:r>
      <w:r w:rsidRPr="00FB4DFB">
        <w:rPr>
          <w:rFonts w:ascii="Arial" w:hAnsi="Arial" w:cs="Simplified Arabic"/>
          <w:color w:val="000000"/>
          <w:sz w:val="30"/>
          <w:szCs w:val="30"/>
          <w:rtl/>
        </w:rPr>
        <w:t xml:space="preserve">-ط2-مطبعة الزهراء الحديثة، </w:t>
      </w:r>
      <w:r>
        <w:rPr>
          <w:rFonts w:ascii="Arial" w:hAnsi="Arial" w:cs="Simplified Arabic"/>
          <w:color w:val="000000"/>
          <w:sz w:val="30"/>
          <w:szCs w:val="30"/>
          <w:rtl/>
        </w:rPr>
        <w:t xml:space="preserve">  </w:t>
      </w:r>
      <w:r w:rsidRPr="00FB4DFB">
        <w:rPr>
          <w:rFonts w:ascii="Arial" w:hAnsi="Arial" w:cs="Simplified Arabic"/>
          <w:color w:val="000000"/>
          <w:sz w:val="30"/>
          <w:szCs w:val="30"/>
          <w:rtl/>
        </w:rPr>
        <w:t>الموصل، 1985م.</w:t>
      </w:r>
    </w:p>
    <w:p w:rsidR="00EC5F0F" w:rsidRPr="007B3EFC" w:rsidRDefault="00EC5F0F" w:rsidP="0087684F">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ابن كثير ـ تفسير القرآن العظيم ـ الطبعة الأولى ـ دار الجيل ـ بيروت ـ </w:t>
      </w:r>
      <w:r>
        <w:rPr>
          <w:rFonts w:ascii="Arial" w:hAnsi="Arial" w:cs="Simplified Arabic"/>
          <w:color w:val="000000"/>
          <w:sz w:val="30"/>
          <w:szCs w:val="30"/>
          <w:rtl/>
        </w:rPr>
        <w:t>1988م</w:t>
      </w:r>
      <w:r w:rsidRPr="00FB4DFB">
        <w:rPr>
          <w:rFonts w:ascii="Arial" w:hAnsi="Arial" w:cs="Simplified Arabic"/>
          <w:color w:val="000000"/>
          <w:sz w:val="30"/>
          <w:szCs w:val="30"/>
          <w:rtl/>
        </w:rPr>
        <w:t>.</w:t>
      </w:r>
    </w:p>
    <w:p w:rsidR="00EC5F0F" w:rsidRPr="00FB4DFB" w:rsidRDefault="00EC5F0F" w:rsidP="00B42944">
      <w:pPr>
        <w:pStyle w:val="ListParagraph"/>
        <w:numPr>
          <w:ilvl w:val="0"/>
          <w:numId w:val="8"/>
        </w:numPr>
        <w:bidi/>
        <w:spacing w:line="240" w:lineRule="auto"/>
        <w:ind w:left="-142" w:firstLine="283"/>
        <w:jc w:val="both"/>
        <w:rPr>
          <w:rFonts w:ascii="Arial" w:hAnsi="Arial" w:cs="Simplified Arabic"/>
          <w:color w:val="000000"/>
          <w:sz w:val="30"/>
          <w:szCs w:val="30"/>
        </w:rPr>
      </w:pPr>
      <w:r w:rsidRPr="00B42944">
        <w:rPr>
          <w:rFonts w:ascii="Arial" w:hAnsi="Arial" w:cs="Simplified Arabic"/>
          <w:color w:val="000000"/>
          <w:sz w:val="30"/>
          <w:szCs w:val="30"/>
          <w:rtl/>
        </w:rPr>
        <w:t>أبي زكريا الفداء- معاني القرآ</w:t>
      </w:r>
      <w:r>
        <w:rPr>
          <w:rFonts w:ascii="Arial" w:hAnsi="Arial" w:cs="Simplified Arabic"/>
          <w:color w:val="000000"/>
          <w:sz w:val="30"/>
          <w:szCs w:val="30"/>
          <w:rtl/>
        </w:rPr>
        <w:t>ن- تحقيق ومراجعة محمد علي النجار(الدار المصرية للتأليف والترجمة)-القاهرة</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أنور الجندي- شبهات التغريب في غزو الفكر الإسلامي- المكتب الإسلامي- بيروت، 1978م.</w:t>
      </w:r>
    </w:p>
    <w:p w:rsidR="00EC5F0F" w:rsidRPr="00FB4DFB" w:rsidRDefault="00EC5F0F" w:rsidP="0082229A">
      <w:pPr>
        <w:pStyle w:val="ListParagraph"/>
        <w:numPr>
          <w:ilvl w:val="0"/>
          <w:numId w:val="8"/>
        </w:numPr>
        <w:bidi/>
        <w:spacing w:before="100" w:beforeAutospacing="1" w:after="100" w:afterAutospacing="1" w:line="240" w:lineRule="auto"/>
        <w:ind w:left="-142" w:firstLine="283"/>
        <w:rPr>
          <w:rFonts w:cs="Simplified Arabic"/>
          <w:color w:val="000000"/>
          <w:sz w:val="30"/>
          <w:szCs w:val="30"/>
        </w:rPr>
      </w:pPr>
      <w:r w:rsidRPr="00FB4DFB">
        <w:rPr>
          <w:rFonts w:cs="Simplified Arabic" w:hint="cs"/>
          <w:color w:val="000000"/>
          <w:sz w:val="30"/>
          <w:szCs w:val="30"/>
          <w:rtl/>
        </w:rPr>
        <w:t>بدر</w:t>
      </w:r>
      <w:r w:rsidRPr="00FB4DFB">
        <w:rPr>
          <w:rFonts w:cs="Simplified Arabic"/>
          <w:color w:val="000000"/>
          <w:sz w:val="30"/>
          <w:szCs w:val="30"/>
          <w:rtl/>
        </w:rPr>
        <w:t xml:space="preserve"> </w:t>
      </w:r>
      <w:r w:rsidRPr="00FB4DFB">
        <w:rPr>
          <w:rFonts w:cs="Simplified Arabic" w:hint="cs"/>
          <w:color w:val="000000"/>
          <w:sz w:val="30"/>
          <w:szCs w:val="30"/>
          <w:rtl/>
        </w:rPr>
        <w:t>الدين</w:t>
      </w:r>
      <w:r w:rsidRPr="00FB4DFB">
        <w:rPr>
          <w:rFonts w:cs="Simplified Arabic"/>
          <w:color w:val="000000"/>
          <w:sz w:val="30"/>
          <w:szCs w:val="30"/>
          <w:rtl/>
        </w:rPr>
        <w:t xml:space="preserve"> </w:t>
      </w:r>
      <w:r w:rsidRPr="00FB4DFB">
        <w:rPr>
          <w:rFonts w:cs="Simplified Arabic" w:hint="cs"/>
          <w:color w:val="000000"/>
          <w:sz w:val="30"/>
          <w:szCs w:val="30"/>
          <w:rtl/>
        </w:rPr>
        <w:t>الزركشي</w:t>
      </w:r>
      <w:r w:rsidRPr="00FB4DFB">
        <w:rPr>
          <w:rFonts w:cs="Simplified Arabic"/>
          <w:color w:val="000000"/>
          <w:sz w:val="30"/>
          <w:szCs w:val="30"/>
          <w:rtl/>
        </w:rPr>
        <w:t xml:space="preserve"> – </w:t>
      </w:r>
      <w:r w:rsidRPr="00FB4DFB">
        <w:rPr>
          <w:rFonts w:cs="Simplified Arabic" w:hint="cs"/>
          <w:color w:val="000000"/>
          <w:sz w:val="30"/>
          <w:szCs w:val="30"/>
          <w:rtl/>
        </w:rPr>
        <w:t>البرهان</w:t>
      </w:r>
      <w:r w:rsidRPr="00FB4DFB">
        <w:rPr>
          <w:rFonts w:cs="Simplified Arabic"/>
          <w:color w:val="000000"/>
          <w:sz w:val="30"/>
          <w:szCs w:val="30"/>
          <w:rtl/>
        </w:rPr>
        <w:t xml:space="preserve"> </w:t>
      </w:r>
      <w:r w:rsidRPr="00FB4DFB">
        <w:rPr>
          <w:rFonts w:cs="Simplified Arabic" w:hint="cs"/>
          <w:color w:val="000000"/>
          <w:sz w:val="30"/>
          <w:szCs w:val="30"/>
          <w:rtl/>
        </w:rPr>
        <w:t>في</w:t>
      </w:r>
      <w:r w:rsidRPr="00FB4DFB">
        <w:rPr>
          <w:rFonts w:cs="Simplified Arabic"/>
          <w:color w:val="000000"/>
          <w:sz w:val="30"/>
          <w:szCs w:val="30"/>
          <w:rtl/>
        </w:rPr>
        <w:t xml:space="preserve"> </w:t>
      </w:r>
      <w:r w:rsidRPr="00FB4DFB">
        <w:rPr>
          <w:rFonts w:cs="Simplified Arabic" w:hint="cs"/>
          <w:color w:val="000000"/>
          <w:sz w:val="30"/>
          <w:szCs w:val="30"/>
          <w:rtl/>
        </w:rPr>
        <w:t>علوم</w:t>
      </w:r>
      <w:r w:rsidRPr="00FB4DFB">
        <w:rPr>
          <w:rFonts w:cs="Simplified Arabic"/>
          <w:color w:val="000000"/>
          <w:sz w:val="30"/>
          <w:szCs w:val="30"/>
          <w:rtl/>
        </w:rPr>
        <w:t xml:space="preserve"> </w:t>
      </w:r>
      <w:r w:rsidRPr="00FB4DFB">
        <w:rPr>
          <w:rFonts w:cs="Simplified Arabic" w:hint="cs"/>
          <w:color w:val="000000"/>
          <w:sz w:val="30"/>
          <w:szCs w:val="30"/>
          <w:rtl/>
        </w:rPr>
        <w:t>القرآن</w:t>
      </w:r>
      <w:r w:rsidRPr="00FB4DFB">
        <w:rPr>
          <w:rFonts w:cs="Simplified Arabic"/>
          <w:color w:val="000000"/>
          <w:sz w:val="30"/>
          <w:szCs w:val="30"/>
          <w:rtl/>
        </w:rPr>
        <w:t xml:space="preserve"> – 2/25  – </w:t>
      </w:r>
      <w:r>
        <w:rPr>
          <w:rFonts w:cs="Simplified Arabic" w:hint="cs"/>
          <w:color w:val="000000"/>
          <w:sz w:val="30"/>
          <w:szCs w:val="30"/>
          <w:rtl/>
        </w:rPr>
        <w:t>ط</w:t>
      </w:r>
      <w:r>
        <w:rPr>
          <w:rFonts w:cs="Simplified Arabic"/>
          <w:color w:val="000000"/>
          <w:sz w:val="30"/>
          <w:szCs w:val="30"/>
          <w:rtl/>
        </w:rPr>
        <w:t>2-</w:t>
      </w:r>
      <w:r w:rsidRPr="00FB4DFB">
        <w:rPr>
          <w:rFonts w:cs="Simplified Arabic" w:hint="cs"/>
          <w:color w:val="000000"/>
          <w:sz w:val="30"/>
          <w:szCs w:val="30"/>
          <w:rtl/>
        </w:rPr>
        <w:t>الحلبي</w:t>
      </w:r>
      <w:r w:rsidRPr="00FB4DFB">
        <w:rPr>
          <w:rFonts w:cs="Simplified Arabic"/>
          <w:color w:val="000000"/>
          <w:sz w:val="30"/>
          <w:szCs w:val="30"/>
          <w:rtl/>
        </w:rPr>
        <w:t xml:space="preserve"> - </w:t>
      </w:r>
      <w:r w:rsidRPr="00FB4DFB">
        <w:rPr>
          <w:rFonts w:cs="Simplified Arabic" w:hint="cs"/>
          <w:color w:val="000000"/>
          <w:sz w:val="30"/>
          <w:szCs w:val="30"/>
          <w:rtl/>
        </w:rPr>
        <w:t>القاهرة</w:t>
      </w:r>
      <w:r w:rsidRPr="00FB4DFB">
        <w:rPr>
          <w:rFonts w:cs="Simplified Arabic"/>
          <w:color w:val="000000"/>
          <w:sz w:val="30"/>
          <w:szCs w:val="30"/>
          <w:rtl/>
        </w:rPr>
        <w:t xml:space="preserve">  .</w:t>
      </w:r>
    </w:p>
    <w:p w:rsidR="00EC5F0F" w:rsidRPr="00FB4DFB" w:rsidRDefault="00EC5F0F" w:rsidP="00A05B81">
      <w:pPr>
        <w:pStyle w:val="ListParagraph"/>
        <w:numPr>
          <w:ilvl w:val="0"/>
          <w:numId w:val="8"/>
        </w:numPr>
        <w:bidi/>
        <w:spacing w:before="100" w:beforeAutospacing="1" w:after="100" w:afterAutospacing="1" w:line="240" w:lineRule="auto"/>
        <w:ind w:left="-142" w:firstLine="283"/>
        <w:rPr>
          <w:rFonts w:cs="Simplified Arabic"/>
          <w:color w:val="000000"/>
          <w:sz w:val="30"/>
          <w:szCs w:val="30"/>
        </w:rPr>
      </w:pPr>
      <w:r w:rsidRPr="00FB4DFB">
        <w:rPr>
          <w:rFonts w:cs="Simplified Arabic" w:hint="cs"/>
          <w:color w:val="000000"/>
          <w:sz w:val="30"/>
          <w:szCs w:val="30"/>
          <w:rtl/>
        </w:rPr>
        <w:t>البوصيري</w:t>
      </w:r>
      <w:r w:rsidRPr="00FB4DFB">
        <w:rPr>
          <w:rFonts w:cs="Simplified Arabic"/>
          <w:color w:val="000000"/>
          <w:sz w:val="30"/>
          <w:szCs w:val="30"/>
          <w:rtl/>
        </w:rPr>
        <w:t xml:space="preserve">- </w:t>
      </w:r>
      <w:r w:rsidRPr="00FB4DFB">
        <w:rPr>
          <w:rFonts w:cs="Simplified Arabic" w:hint="cs"/>
          <w:color w:val="000000"/>
          <w:sz w:val="30"/>
          <w:szCs w:val="30"/>
          <w:rtl/>
        </w:rPr>
        <w:t>الدرر</w:t>
      </w:r>
      <w:r w:rsidRPr="00FB4DFB">
        <w:rPr>
          <w:rFonts w:cs="Simplified Arabic"/>
          <w:color w:val="000000"/>
          <w:sz w:val="30"/>
          <w:szCs w:val="30"/>
          <w:rtl/>
        </w:rPr>
        <w:t xml:space="preserve"> </w:t>
      </w:r>
      <w:r w:rsidRPr="00FB4DFB">
        <w:rPr>
          <w:rFonts w:cs="Simplified Arabic" w:hint="cs"/>
          <w:color w:val="000000"/>
          <w:sz w:val="30"/>
          <w:szCs w:val="30"/>
          <w:rtl/>
        </w:rPr>
        <w:t>السنية</w:t>
      </w:r>
      <w:r w:rsidRPr="00FB4DFB">
        <w:rPr>
          <w:rFonts w:cs="Simplified Arabic"/>
          <w:color w:val="000000"/>
          <w:sz w:val="30"/>
          <w:szCs w:val="30"/>
          <w:rtl/>
        </w:rPr>
        <w:t xml:space="preserve"> –</w:t>
      </w:r>
      <w:r w:rsidRPr="00FB4DFB">
        <w:rPr>
          <w:rFonts w:cs="Simplified Arabic"/>
          <w:color w:val="000000"/>
          <w:sz w:val="30"/>
          <w:szCs w:val="30"/>
        </w:rPr>
        <w:t>/</w:t>
      </w:r>
      <w:r w:rsidRPr="00FB4DFB">
        <w:rPr>
          <w:rFonts w:cs="Simplified Arabic"/>
          <w:color w:val="000000"/>
          <w:sz w:val="30"/>
          <w:szCs w:val="30"/>
          <w:rtl/>
        </w:rPr>
        <w:t xml:space="preserve"> </w:t>
      </w:r>
      <w:r w:rsidRPr="00FB4DFB">
        <w:rPr>
          <w:rFonts w:cs="Simplified Arabic" w:hint="cs"/>
          <w:color w:val="000000"/>
          <w:sz w:val="30"/>
          <w:szCs w:val="30"/>
          <w:rtl/>
        </w:rPr>
        <w:t>اتحاف</w:t>
      </w:r>
      <w:r w:rsidRPr="00FB4DFB">
        <w:rPr>
          <w:rFonts w:cs="Simplified Arabic"/>
          <w:color w:val="000000"/>
          <w:sz w:val="30"/>
          <w:szCs w:val="30"/>
          <w:rtl/>
        </w:rPr>
        <w:t xml:space="preserve"> </w:t>
      </w:r>
      <w:r w:rsidRPr="00FB4DFB">
        <w:rPr>
          <w:rFonts w:cs="Simplified Arabic" w:hint="cs"/>
          <w:color w:val="000000"/>
          <w:sz w:val="30"/>
          <w:szCs w:val="30"/>
          <w:rtl/>
        </w:rPr>
        <w:t>الخير</w:t>
      </w:r>
      <w:r>
        <w:rPr>
          <w:rFonts w:cs="Simplified Arabic" w:hint="cs"/>
          <w:color w:val="000000"/>
          <w:sz w:val="30"/>
          <w:szCs w:val="30"/>
          <w:rtl/>
        </w:rPr>
        <w:t>ة</w:t>
      </w:r>
      <w:r w:rsidRPr="00FB4DFB">
        <w:rPr>
          <w:rFonts w:cs="Simplified Arabic"/>
          <w:color w:val="000000"/>
          <w:sz w:val="30"/>
          <w:szCs w:val="30"/>
          <w:rtl/>
        </w:rPr>
        <w:t xml:space="preserve"> </w:t>
      </w:r>
      <w:r w:rsidRPr="00FB4DFB">
        <w:rPr>
          <w:rFonts w:cs="Simplified Arabic" w:hint="cs"/>
          <w:color w:val="000000"/>
          <w:sz w:val="30"/>
          <w:szCs w:val="30"/>
          <w:rtl/>
        </w:rPr>
        <w:t>المهرة</w:t>
      </w:r>
      <w:r w:rsidRPr="00FB4DFB">
        <w:rPr>
          <w:rFonts w:cs="Simplified Arabic"/>
          <w:color w:val="000000"/>
          <w:sz w:val="30"/>
          <w:szCs w:val="30"/>
          <w:rtl/>
        </w:rPr>
        <w:t xml:space="preserve"> – 195 </w:t>
      </w:r>
      <w:r w:rsidRPr="00FB4DFB">
        <w:rPr>
          <w:rFonts w:cs="Simplified Arabic"/>
          <w:color w:val="000000"/>
          <w:sz w:val="30"/>
          <w:szCs w:val="30"/>
        </w:rPr>
        <w:t>/</w:t>
      </w:r>
      <w:r w:rsidRPr="00FB4DFB">
        <w:rPr>
          <w:rFonts w:cs="Simplified Arabic"/>
          <w:color w:val="000000"/>
          <w:sz w:val="30"/>
          <w:szCs w:val="30"/>
          <w:rtl/>
        </w:rPr>
        <w:t xml:space="preserve">1 ( </w:t>
      </w:r>
      <w:r w:rsidRPr="00FB4DFB">
        <w:rPr>
          <w:rFonts w:cs="Simplified Arabic" w:hint="cs"/>
          <w:color w:val="000000"/>
          <w:sz w:val="30"/>
          <w:szCs w:val="30"/>
          <w:rtl/>
        </w:rPr>
        <w:t>موقع</w:t>
      </w:r>
      <w:r w:rsidRPr="00FB4DFB">
        <w:rPr>
          <w:rFonts w:cs="Simplified Arabic"/>
          <w:color w:val="000000"/>
          <w:sz w:val="30"/>
          <w:szCs w:val="30"/>
          <w:rtl/>
        </w:rPr>
        <w:t xml:space="preserve"> </w:t>
      </w:r>
      <w:r w:rsidRPr="00FB4DFB">
        <w:rPr>
          <w:rFonts w:cs="Simplified Arabic" w:hint="cs"/>
          <w:color w:val="000000"/>
          <w:sz w:val="30"/>
          <w:szCs w:val="30"/>
          <w:rtl/>
        </w:rPr>
        <w:t>على</w:t>
      </w:r>
      <w:r w:rsidRPr="00FB4DFB">
        <w:rPr>
          <w:rFonts w:cs="Simplified Arabic"/>
          <w:color w:val="000000"/>
          <w:sz w:val="30"/>
          <w:szCs w:val="30"/>
          <w:rtl/>
        </w:rPr>
        <w:t xml:space="preserve"> </w:t>
      </w:r>
      <w:r w:rsidRPr="00FB4DFB">
        <w:rPr>
          <w:rFonts w:cs="Simplified Arabic" w:hint="cs"/>
          <w:color w:val="000000"/>
          <w:sz w:val="30"/>
          <w:szCs w:val="30"/>
          <w:rtl/>
        </w:rPr>
        <w:t>الشبكة</w:t>
      </w:r>
      <w:r w:rsidRPr="00FB4DFB">
        <w:rPr>
          <w:rFonts w:cs="Simplified Arabic"/>
          <w:color w:val="000000"/>
          <w:sz w:val="30"/>
          <w:szCs w:val="30"/>
          <w:rtl/>
        </w:rPr>
        <w:t xml:space="preserve"> </w:t>
      </w:r>
      <w:r w:rsidRPr="00FB4DFB">
        <w:rPr>
          <w:rFonts w:cs="Simplified Arabic" w:hint="cs"/>
          <w:color w:val="000000"/>
          <w:sz w:val="30"/>
          <w:szCs w:val="30"/>
          <w:rtl/>
        </w:rPr>
        <w:t>العنكبويتة</w:t>
      </w:r>
      <w:r w:rsidRPr="00FB4DFB">
        <w:rPr>
          <w:rFonts w:cs="Simplified Arabic"/>
          <w:color w:val="000000"/>
          <w:sz w:val="30"/>
          <w:szCs w:val="30"/>
          <w:rtl/>
        </w:rPr>
        <w:t xml:space="preserve"> ) .</w:t>
      </w:r>
    </w:p>
    <w:p w:rsidR="00EC5F0F" w:rsidRPr="00FB4DFB" w:rsidRDefault="00EC5F0F" w:rsidP="00A05B81">
      <w:pPr>
        <w:pStyle w:val="ListParagraph"/>
        <w:numPr>
          <w:ilvl w:val="0"/>
          <w:numId w:val="8"/>
        </w:numPr>
        <w:tabs>
          <w:tab w:val="left" w:pos="509"/>
          <w:tab w:val="left" w:pos="1076"/>
        </w:tabs>
        <w:bidi/>
        <w:spacing w:line="240" w:lineRule="auto"/>
        <w:ind w:left="-142" w:firstLine="283"/>
        <w:jc w:val="both"/>
        <w:rPr>
          <w:rFonts w:ascii="Arial" w:hAnsi="Arial" w:cs="Simplified Arabic"/>
          <w:color w:val="000000"/>
          <w:sz w:val="30"/>
          <w:szCs w:val="30"/>
          <w:rtl/>
        </w:rPr>
      </w:pPr>
      <w:r>
        <w:rPr>
          <w:rFonts w:ascii="Arial" w:hAnsi="Arial" w:cs="Simplified Arabic"/>
          <w:color w:val="000000"/>
          <w:sz w:val="30"/>
          <w:szCs w:val="30"/>
          <w:rtl/>
        </w:rPr>
        <w:t xml:space="preserve"> </w:t>
      </w:r>
      <w:r w:rsidRPr="00FB4DFB">
        <w:rPr>
          <w:rFonts w:ascii="Arial" w:hAnsi="Arial" w:cs="Simplified Arabic"/>
          <w:color w:val="000000"/>
          <w:sz w:val="30"/>
          <w:szCs w:val="30"/>
          <w:rtl/>
        </w:rPr>
        <w:t>حامد أحمد حامد- رحلة الإيمان في جسم الإنسان ، ط1 ،  دار القلم ، دمشق ،  1991</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tabs>
          <w:tab w:val="left" w:pos="509"/>
        </w:tabs>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 حيدر المؤمن ـ كهف الرجيب في عمان ـ مجلة منار الإسلام ـ العدد 6 ـ ص38ـ43 ـ 1999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tabs>
          <w:tab w:val="left" w:pos="509"/>
        </w:tabs>
        <w:bidi/>
        <w:spacing w:line="240" w:lineRule="auto"/>
        <w:ind w:left="-142" w:firstLine="283"/>
        <w:jc w:val="both"/>
        <w:rPr>
          <w:rFonts w:ascii="Arial" w:hAnsi="Arial" w:cs="Simplified Arabic"/>
          <w:color w:val="000000"/>
          <w:sz w:val="30"/>
          <w:szCs w:val="30"/>
          <w:rtl/>
        </w:rPr>
      </w:pPr>
      <w:r>
        <w:rPr>
          <w:rFonts w:ascii="Arial" w:hAnsi="Arial" w:cs="Simplified Arabic"/>
          <w:color w:val="000000"/>
          <w:sz w:val="30"/>
          <w:szCs w:val="30"/>
          <w:rtl/>
        </w:rPr>
        <w:t xml:space="preserve"> </w:t>
      </w:r>
      <w:r w:rsidRPr="00FB4DFB">
        <w:rPr>
          <w:rFonts w:ascii="Arial" w:hAnsi="Arial" w:cs="Simplified Arabic"/>
          <w:color w:val="000000"/>
          <w:sz w:val="30"/>
          <w:szCs w:val="30"/>
          <w:rtl/>
        </w:rPr>
        <w:t>طه العلواني- الجمع بين القراءتين ، قراءة الوحي وقراءة الكون، ، المعهد العالمي   للفكر الإسلامي ، باريس  1994</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87684F">
      <w:pPr>
        <w:pStyle w:val="ListParagraph"/>
        <w:numPr>
          <w:ilvl w:val="0"/>
          <w:numId w:val="8"/>
        </w:numPr>
        <w:bidi/>
        <w:spacing w:before="100" w:beforeAutospacing="1" w:after="100" w:afterAutospacing="1" w:line="240" w:lineRule="auto"/>
        <w:ind w:left="-142" w:firstLine="283"/>
        <w:rPr>
          <w:rFonts w:ascii="Arial" w:hAnsi="Arial" w:cs="Simplified Arabic"/>
          <w:color w:val="000000"/>
          <w:sz w:val="30"/>
          <w:szCs w:val="30"/>
        </w:rPr>
      </w:pPr>
      <w:r w:rsidRPr="00FB4DFB">
        <w:rPr>
          <w:rFonts w:ascii="Arial" w:hAnsi="Arial" w:cs="Simplified Arabic"/>
          <w:color w:val="000000"/>
          <w:sz w:val="30"/>
          <w:szCs w:val="30"/>
          <w:rtl/>
        </w:rPr>
        <w:t>سعيد النورسي بديع الزمان  - قبسات من كليات رسائل النور – ا</w:t>
      </w:r>
      <w:r>
        <w:rPr>
          <w:rFonts w:ascii="Arial" w:hAnsi="Arial" w:cs="Simplified Arabic"/>
          <w:color w:val="000000"/>
          <w:sz w:val="30"/>
          <w:szCs w:val="30"/>
          <w:rtl/>
        </w:rPr>
        <w:t>لمقام الثاني من الكلمة العشرين و</w:t>
      </w:r>
      <w:r w:rsidRPr="00FB4DFB">
        <w:rPr>
          <w:rFonts w:ascii="Arial" w:hAnsi="Arial" w:cs="Simplified Arabic"/>
          <w:color w:val="000000"/>
          <w:sz w:val="30"/>
          <w:szCs w:val="30"/>
          <w:rtl/>
        </w:rPr>
        <w:t>من تفسيره باللغة العربية – اشارات الاعجاز في مظان الايجاز</w:t>
      </w:r>
      <w:r>
        <w:rPr>
          <w:rFonts w:ascii="Arial" w:hAnsi="Arial" w:cs="Simplified Arabic"/>
          <w:color w:val="000000"/>
          <w:sz w:val="30"/>
          <w:szCs w:val="30"/>
          <w:rtl/>
        </w:rPr>
        <w:t>- تحقيق إحسان قاسم الصالحي- شركة سوزلر للنشر/ط4- القاهرة 2004م</w:t>
      </w:r>
      <w:r w:rsidRPr="00FB4DFB">
        <w:rPr>
          <w:rFonts w:ascii="Arial" w:hAnsi="Arial" w:cs="Simplified Arabic"/>
          <w:color w:val="000000"/>
          <w:sz w:val="30"/>
          <w:szCs w:val="30"/>
          <w:rtl/>
        </w:rPr>
        <w:t xml:space="preserve"> .</w:t>
      </w:r>
    </w:p>
    <w:p w:rsidR="00EC5F0F" w:rsidRPr="00FB4DFB" w:rsidRDefault="00EC5F0F" w:rsidP="0082229A">
      <w:pPr>
        <w:pStyle w:val="ListParagraph"/>
        <w:numPr>
          <w:ilvl w:val="0"/>
          <w:numId w:val="8"/>
        </w:numPr>
        <w:bidi/>
        <w:spacing w:before="100" w:beforeAutospacing="1" w:after="100" w:afterAutospacing="1" w:line="240" w:lineRule="auto"/>
        <w:ind w:left="-142" w:firstLine="283"/>
        <w:rPr>
          <w:rFonts w:ascii="Arial" w:hAnsi="Arial" w:cs="Simplified Arabic"/>
          <w:color w:val="000000"/>
          <w:sz w:val="30"/>
          <w:szCs w:val="30"/>
        </w:rPr>
      </w:pPr>
      <w:r w:rsidRPr="00FB4DFB">
        <w:rPr>
          <w:rFonts w:ascii="Arial" w:hAnsi="Arial" w:cs="Simplified Arabic"/>
          <w:color w:val="000000"/>
          <w:sz w:val="30"/>
          <w:szCs w:val="30"/>
          <w:rtl/>
        </w:rPr>
        <w:t>السيوطي – الاتقان في</w:t>
      </w:r>
      <w:r>
        <w:rPr>
          <w:rFonts w:ascii="Arial" w:hAnsi="Arial" w:cs="Simplified Arabic"/>
          <w:color w:val="000000"/>
          <w:sz w:val="30"/>
          <w:szCs w:val="30"/>
          <w:rtl/>
        </w:rPr>
        <w:t xml:space="preserve"> علوم</w:t>
      </w:r>
      <w:r w:rsidRPr="00FB4DFB">
        <w:rPr>
          <w:rFonts w:ascii="Arial" w:hAnsi="Arial" w:cs="Simplified Arabic"/>
          <w:color w:val="000000"/>
          <w:sz w:val="30"/>
          <w:szCs w:val="30"/>
          <w:rtl/>
        </w:rPr>
        <w:t xml:space="preserve"> القرآن – 2/129  مكتبة ومطبعة المشهد الحسيني في القاهرة   (1967 م).</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سيد قطب ـ في ظلال القرآن ـ الطبعة الرابعة ـ الدار العربية للطباعة والنشر والتوزيع ـ بيروت ـ 1968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الفخر الرازي- التفسير الكبير-ط1-مؤسسة المطبوعات الإسلامية-القاهرة  (بدون سنة).</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القرطبي ـ الجامع لأحكام القرآن ـ الطبعة الأولى ـ دار الكاتب العربي ـ القاهرة ـ 1967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lastRenderedPageBreak/>
        <w:t xml:space="preserve">رفيق رجا الدجاني-اكتشاف كهف أهل الكهف- مديرية الآثار في المملكة الأردنية الهاشمية       عمًان- 1963م.  </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عبد الله العمراني ـ النيام السبعة وأصحاب الكهف ـ مجلة العربي ـ العدد 216 ـ ص33ـ35 ـ نوفمبر 1976</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26591F">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عبد المجيد الزنداني وزملاؤه- تأصيل الإعجاز العلمي في القرآن والسنة ، ، من أبحاث المؤتمر الأول للإعجاز العلمي في القرآن والسنة النبوية ، </w:t>
      </w:r>
      <w:r>
        <w:rPr>
          <w:rFonts w:ascii="Arial" w:hAnsi="Arial" w:cs="Simplified Arabic"/>
          <w:color w:val="000000"/>
          <w:sz w:val="30"/>
          <w:szCs w:val="30"/>
          <w:rtl/>
        </w:rPr>
        <w:t xml:space="preserve">في إسلام آباد ، باكستان </w:t>
      </w:r>
      <w:r w:rsidRPr="00FB4DFB">
        <w:rPr>
          <w:rFonts w:ascii="Arial" w:hAnsi="Arial" w:cs="Simplified Arabic"/>
          <w:color w:val="000000"/>
          <w:sz w:val="30"/>
          <w:szCs w:val="30"/>
          <w:rtl/>
        </w:rPr>
        <w:t xml:space="preserve"> ، مطبعة رابطة العالم الإسلامي ( مكة المكرمة ) </w:t>
      </w:r>
      <w:r>
        <w:rPr>
          <w:rFonts w:ascii="Arial" w:hAnsi="Arial" w:cs="Simplified Arabic"/>
          <w:color w:val="000000"/>
          <w:sz w:val="30"/>
          <w:szCs w:val="30"/>
          <w:rtl/>
        </w:rPr>
        <w:t>1987م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عماد الدين خليل- مدخل الى موقف القرآن الكريم من العلم-ط2-مطبعة الزهراء الحديثة، الموصل-1985م</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عماد الدين خليل- تهافت العلمانية –ط2-مؤسسة الرسالة ،بيروت، 1975م</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 xml:space="preserve">محمد تيسير ظبيان ـ أهل الكهف وظهور المعجزة القرآنية الكبرى ـ الطبعة الأولى ـ دار الاعتصام ـ القاهرة ـ 1978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 xml:space="preserve">محمد تيسير ظبيان ـ هل هذا هو الكهف الذي تحدث عنه القرآن ـ مجلة الوعي الإسلامي  ـ العدد 47 ـ السنة الرابعة ـ ص52ـ57  ـ 1996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محمد قطب – رؤيا إسلامية لأحوال العالم المعاصر-ط1-مكتبة السنة، القاهرة، 1991م</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 xml:space="preserve">محمد جميل الحبال ووميض العمري ـ الطب في القرآن ـ الطبعة الأولى ـ دار النفائس للطباعة والنشر ـ بيروت ـ 1997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 xml:space="preserve">.محمد جميل الحبال ومقداد الجواري ـ العلوم في القرآن ـ الطبعة الأولى ـ دار النفائس للطباعة والنشر والتوزيع ـ بيروت ـ 1992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Pr>
      </w:pPr>
      <w:r w:rsidRPr="00FB4DFB">
        <w:rPr>
          <w:rFonts w:ascii="Arial" w:hAnsi="Arial" w:cs="Simplified Arabic"/>
          <w:color w:val="000000"/>
          <w:sz w:val="30"/>
          <w:szCs w:val="30"/>
          <w:rtl/>
        </w:rPr>
        <w:t>.محمد جميل الحبال ـ العلوم المعاصرة في خدمة الداعية الإسلامي (مطابقة الحقائق العلمية للآيات القرآنية) مكتبة دار المنهاج القويم – دمشق-2006م.</w:t>
      </w:r>
    </w:p>
    <w:p w:rsidR="00EC5F0F" w:rsidRPr="00FB4DFB" w:rsidRDefault="00EC5F0F" w:rsidP="00A05B81">
      <w:pPr>
        <w:pStyle w:val="BodyTextIndent"/>
        <w:numPr>
          <w:ilvl w:val="0"/>
          <w:numId w:val="8"/>
        </w:numPr>
        <w:tabs>
          <w:tab w:val="left" w:pos="992"/>
        </w:tabs>
        <w:ind w:left="-142" w:firstLine="283"/>
        <w:rPr>
          <w:rFonts w:ascii="Arial" w:hAnsi="Arial"/>
          <w:color w:val="000000"/>
          <w:sz w:val="30"/>
          <w:szCs w:val="30"/>
          <w:rtl/>
        </w:rPr>
      </w:pPr>
      <w:r w:rsidRPr="00FB4DFB">
        <w:rPr>
          <w:rFonts w:ascii="Arial" w:hAnsi="Arial"/>
          <w:color w:val="000000"/>
          <w:sz w:val="30"/>
          <w:szCs w:val="30"/>
          <w:rtl/>
        </w:rPr>
        <w:t xml:space="preserve"> محمد سليمان الأشقر ـ زبدة التفسير من فتح القدير ، وزارة الأوقاف والشؤون الإسلامية ـ الكويت ، 1405  هـ  .</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 xml:space="preserve">محمود العبادي ـ الآثار الإسلامية في فلسطين والأردن ـ الطبعة الأولى ـ المطبعة التعاونية ـ عمان ـ 1973 </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FB4DFB" w:rsidRDefault="00EC5F0F" w:rsidP="00A05B81">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.محمود شلبي ـ حياة أصحاب الكهف ـ الطبعة الأولى ـ دار الجيل ـ بيروت ـ 1985</w:t>
      </w:r>
      <w:r>
        <w:rPr>
          <w:rFonts w:ascii="Arial" w:hAnsi="Arial" w:cs="Simplified Arabic"/>
          <w:color w:val="000000"/>
          <w:sz w:val="30"/>
          <w:szCs w:val="30"/>
          <w:rtl/>
        </w:rPr>
        <w:t>م</w:t>
      </w:r>
      <w:r w:rsidRPr="00FB4DFB">
        <w:rPr>
          <w:rFonts w:ascii="Arial" w:hAnsi="Arial" w:cs="Simplified Arabic"/>
          <w:color w:val="000000"/>
          <w:sz w:val="30"/>
          <w:szCs w:val="30"/>
          <w:rtl/>
        </w:rPr>
        <w:t>.</w:t>
      </w:r>
    </w:p>
    <w:p w:rsidR="00EC5F0F" w:rsidRPr="00AA07FD" w:rsidRDefault="00EC5F0F" w:rsidP="00AA07FD">
      <w:pPr>
        <w:pStyle w:val="ListParagraph"/>
        <w:numPr>
          <w:ilvl w:val="0"/>
          <w:numId w:val="8"/>
        </w:numPr>
        <w:bidi/>
        <w:spacing w:line="240" w:lineRule="auto"/>
        <w:ind w:left="-142" w:firstLine="283"/>
        <w:jc w:val="both"/>
        <w:rPr>
          <w:rFonts w:ascii="Arial" w:hAnsi="Arial" w:cs="Simplified Arabic"/>
          <w:color w:val="000000"/>
          <w:sz w:val="30"/>
          <w:szCs w:val="30"/>
          <w:rtl/>
        </w:rPr>
      </w:pPr>
      <w:r w:rsidRPr="00FB4DFB">
        <w:rPr>
          <w:rFonts w:ascii="Arial" w:hAnsi="Arial" w:cs="Simplified Arabic"/>
          <w:color w:val="000000"/>
          <w:sz w:val="30"/>
          <w:szCs w:val="30"/>
          <w:rtl/>
        </w:rPr>
        <w:t>مصطفي مسلم , مباحث في التفسير الموضوعي , الطبعه الثانيه- دار القلم  – دمشق, 1997</w:t>
      </w:r>
      <w:r>
        <w:rPr>
          <w:rFonts w:ascii="Arial" w:hAnsi="Arial" w:cs="Simplified Arabic"/>
          <w:color w:val="000000"/>
          <w:sz w:val="30"/>
          <w:szCs w:val="30"/>
          <w:rtl/>
        </w:rPr>
        <w:t>م</w:t>
      </w:r>
    </w:p>
    <w:sectPr w:rsidR="00EC5F0F" w:rsidRPr="00AA07FD" w:rsidSect="00320F7F">
      <w:footerReference w:type="default" r:id="rId15"/>
      <w:pgSz w:w="12240" w:h="15840"/>
      <w:pgMar w:top="0" w:right="1325" w:bottom="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F0F" w:rsidRDefault="00EC5F0F" w:rsidP="0025437F">
      <w:pPr>
        <w:spacing w:after="0" w:line="240" w:lineRule="auto"/>
      </w:pPr>
      <w:r>
        <w:separator/>
      </w:r>
    </w:p>
  </w:endnote>
  <w:endnote w:type="continuationSeparator" w:id="0">
    <w:p w:rsidR="00EC5F0F" w:rsidRDefault="00EC5F0F" w:rsidP="002543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GA Arabesque">
    <w:altName w:val="Symbol"/>
    <w:panose1 w:val="00000000000000000000"/>
    <w:charset w:val="02"/>
    <w:family w:val="auto"/>
    <w:notTrueType/>
    <w:pitch w:val="variable"/>
    <w:sig w:usb0="00000000" w:usb1="00000000" w:usb2="00000000" w:usb3="00000000" w:csb0="00000000" w:csb1="00000000"/>
  </w:font>
  <w:font w:name="MCS Jeddah E_U 3d.">
    <w:altName w:val="Times New Roman"/>
    <w:panose1 w:val="00000000000000000000"/>
    <w:charset w:val="B2"/>
    <w:family w:val="auto"/>
    <w:notTrueType/>
    <w:pitch w:val="variable"/>
    <w:sig w:usb0="00002001" w:usb1="00000000" w:usb2="00000000" w:usb3="00000000" w:csb0="00000040" w:csb1="00000000"/>
  </w:font>
  <w:font w:name="MCS Hijaz S_U normal.">
    <w:altName w:val="Times New Roman"/>
    <w:panose1 w:val="00000000000000000000"/>
    <w:charset w:val="B2"/>
    <w:family w:val="auto"/>
    <w:notTrueType/>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F0F" w:rsidRPr="00A05B81" w:rsidRDefault="00EC5F0F" w:rsidP="00C212BF">
    <w:pPr>
      <w:pStyle w:val="Footer"/>
      <w:bidi/>
      <w:rPr>
        <w:sz w:val="28"/>
        <w:szCs w:val="28"/>
        <w:rtl/>
      </w:rPr>
    </w:pPr>
    <w:r>
      <w:rPr>
        <w:sz w:val="28"/>
        <w:szCs w:val="28"/>
        <w:rtl/>
      </w:rPr>
      <w:t xml:space="preserve">                                                              </w:t>
    </w:r>
    <w:r w:rsidR="0063690F" w:rsidRPr="00A05B81">
      <w:rPr>
        <w:sz w:val="28"/>
        <w:szCs w:val="28"/>
        <w:rtl/>
      </w:rPr>
      <w:fldChar w:fldCharType="begin"/>
    </w:r>
    <w:r w:rsidRPr="00A05B81">
      <w:rPr>
        <w:sz w:val="28"/>
        <w:szCs w:val="28"/>
        <w:rtl/>
      </w:rPr>
      <w:instrText xml:space="preserve"> </w:instrText>
    </w:r>
    <w:r w:rsidRPr="00A05B81">
      <w:rPr>
        <w:sz w:val="28"/>
        <w:szCs w:val="28"/>
      </w:rPr>
      <w:instrText>PAGE   \* MERGEFORMAT</w:instrText>
    </w:r>
    <w:r w:rsidRPr="00A05B81">
      <w:rPr>
        <w:sz w:val="28"/>
        <w:szCs w:val="28"/>
        <w:rtl/>
      </w:rPr>
      <w:instrText xml:space="preserve"> </w:instrText>
    </w:r>
    <w:r w:rsidR="0063690F" w:rsidRPr="00A05B81">
      <w:rPr>
        <w:sz w:val="28"/>
        <w:szCs w:val="28"/>
        <w:rtl/>
      </w:rPr>
      <w:fldChar w:fldCharType="separate"/>
    </w:r>
    <w:r w:rsidR="00AA07FD">
      <w:rPr>
        <w:noProof/>
        <w:sz w:val="28"/>
        <w:szCs w:val="28"/>
        <w:rtl/>
      </w:rPr>
      <w:t>30</w:t>
    </w:r>
    <w:r w:rsidR="0063690F" w:rsidRPr="00A05B81">
      <w:rPr>
        <w:sz w:val="28"/>
        <w:szCs w:val="28"/>
        <w:rt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F0F" w:rsidRDefault="00EC5F0F" w:rsidP="0025437F">
      <w:pPr>
        <w:spacing w:after="0" w:line="240" w:lineRule="auto"/>
      </w:pPr>
      <w:r>
        <w:separator/>
      </w:r>
    </w:p>
  </w:footnote>
  <w:footnote w:type="continuationSeparator" w:id="0">
    <w:p w:rsidR="00EC5F0F" w:rsidRDefault="00EC5F0F" w:rsidP="0025437F">
      <w:pPr>
        <w:spacing w:after="0" w:line="240" w:lineRule="auto"/>
      </w:pPr>
      <w:r>
        <w:continuationSeparator/>
      </w:r>
    </w:p>
  </w:footnote>
  <w:footnote w:id="1">
    <w:p w:rsidR="00EC5F0F" w:rsidRDefault="00EC5F0F" w:rsidP="00A6392B">
      <w:pPr>
        <w:pStyle w:val="FootnoteText"/>
        <w:jc w:val="both"/>
      </w:pPr>
      <w:r w:rsidRPr="00A6392B">
        <w:rPr>
          <w:rStyle w:val="FootnoteReference"/>
          <w:rFonts w:cs="Simplified Arabic"/>
          <w:szCs w:val="20"/>
          <w:vertAlign w:val="baseline"/>
          <w:rtl/>
        </w:rPr>
        <w:footnoteRef/>
      </w:r>
      <w:r w:rsidRPr="00A05B81">
        <w:rPr>
          <w:rtl/>
        </w:rPr>
        <w:t xml:space="preserve"> ابراهيم النعمة ـ قبسات من الحكمة النبوية في الدعوة إلى الله ـ ص5 .</w:t>
      </w:r>
    </w:p>
  </w:footnote>
  <w:footnote w:id="2">
    <w:p w:rsidR="00EC5F0F" w:rsidRDefault="00EC5F0F" w:rsidP="00EA09B0">
      <w:pPr>
        <w:pStyle w:val="FootnoteText"/>
        <w:ind w:left="368" w:hanging="368"/>
        <w:jc w:val="lowKashida"/>
      </w:pPr>
      <w:r w:rsidRPr="00EA09B0">
        <w:rPr>
          <w:rStyle w:val="FootnoteReference"/>
          <w:rFonts w:cs="Simplified Arabic"/>
          <w:sz w:val="18"/>
          <w:szCs w:val="18"/>
          <w:vertAlign w:val="baseline"/>
          <w:rtl/>
        </w:rPr>
        <w:footnoteRef/>
      </w:r>
      <w:r w:rsidRPr="00A05B81">
        <w:rPr>
          <w:rtl/>
        </w:rPr>
        <w:t xml:space="preserve">  </w:t>
      </w:r>
      <w:r w:rsidRPr="00A05B81">
        <w:rPr>
          <w:rtl/>
        </w:rPr>
        <w:t xml:space="preserve">يقول </w:t>
      </w:r>
      <w:r w:rsidRPr="00A05B81">
        <w:rPr>
          <w:rtl/>
        </w:rPr>
        <w:t>صاحب كتاب ( زبدة التفسير من فتح القدير) ص55 في تفسير قوله تعالى</w:t>
      </w:r>
      <w:r w:rsidRPr="00A05B81">
        <w:rPr>
          <w:rFonts w:ascii="AGA Arabesque" w:hAnsi="AGA Arabesque"/>
          <w:sz w:val="36"/>
          <w:szCs w:val="36"/>
        </w:rPr>
        <w:sym w:font="AGA Arabesque" w:char="F07D"/>
      </w:r>
      <w:r w:rsidRPr="00A05B81">
        <w:rPr>
          <w:rtl/>
        </w:rPr>
        <w:t xml:space="preserve"> وَإِذْ قَالَ إِبْرَاهِيمُ رَبِّ أَرِنِي كَيْفَ تُحْيِ الْمَوْتَى قَالَ أَوَلَمْ تُؤْمِنْ قَالَ بَلَى وَلَكِنْ لِيَطْمَئِنَّ قَلْبِي </w:t>
      </w:r>
      <w:r w:rsidRPr="00A05B81">
        <w:rPr>
          <w:rFonts w:ascii="AGA Arabesque" w:hAnsi="AGA Arabesque"/>
          <w:sz w:val="36"/>
          <w:szCs w:val="36"/>
        </w:rPr>
        <w:sym w:font="AGA Arabesque" w:char="F07B"/>
      </w:r>
      <w:r w:rsidRPr="00A05B81">
        <w:rPr>
          <w:rtl/>
        </w:rPr>
        <w:t xml:space="preserve"> [البقرة : 260]. (أرني) لم يرد رؤية القلب إنما أراد رؤية العين لتحصل له الطمأنينة (أولم تؤمن) بأنني قادر على الإحياء حتى تسألني إراءته (قال بلى) علمت وآمنت  بأنك قادر على ذلك (ولكن ليطمئن قلبي) باجتماع دليل العيان إلى دلائل الإيمان ولم يكن شاكاً في إحياء الموتى قط وإنما طلب المعاينة لما جبلت عليه النفوس البشرية من رؤية ما أخبرت عنه ولهذا قال النبي صلى الله عليه وسلم</w:t>
      </w:r>
      <w:r w:rsidRPr="00A05B81">
        <w:rPr>
          <w:sz w:val="24"/>
          <w:szCs w:val="28"/>
          <w:rtl/>
        </w:rPr>
        <w:t xml:space="preserve"> : (</w:t>
      </w:r>
      <w:r w:rsidRPr="00A05B81">
        <w:rPr>
          <w:rtl/>
        </w:rPr>
        <w:t>ليس الخبر كالمعاينة) وعن ابن عباس رضي الله عنهما أنه قال : ( ما في القرآن عندي آية أرجى منها) انتهى وفي ذلك إشارة واضحة إلى إقران أدلة المعاينة (الحقائق العلمية الملموسة) مع (الحقائق الإيمانية الغيبية) كلما أمكن ذلك.</w:t>
      </w:r>
    </w:p>
  </w:footnote>
  <w:footnote w:id="3">
    <w:p w:rsidR="00EC5F0F" w:rsidRDefault="00EC5F0F" w:rsidP="001511E2">
      <w:pPr>
        <w:pStyle w:val="FootnoteText"/>
        <w:ind w:left="368" w:hanging="368"/>
      </w:pPr>
      <w:r w:rsidRPr="00A05B81">
        <w:rPr>
          <w:rtl/>
        </w:rPr>
        <w:t>(</w:t>
      </w:r>
      <w:r w:rsidRPr="00A05B81">
        <w:rPr>
          <w:rStyle w:val="FootnoteReference"/>
          <w:rFonts w:cs="Simplified Arabic"/>
          <w:vertAlign w:val="baseline"/>
          <w:rtl/>
        </w:rPr>
        <w:footnoteRef/>
      </w:r>
      <w:r w:rsidRPr="00A05B81">
        <w:rPr>
          <w:rtl/>
        </w:rPr>
        <w:t xml:space="preserve">) </w:t>
      </w:r>
      <w:r>
        <w:rPr>
          <w:rtl/>
        </w:rPr>
        <w:t>محمد جميل الحبال ووميض العمري</w:t>
      </w:r>
      <w:r w:rsidRPr="00A05B81">
        <w:rPr>
          <w:rtl/>
        </w:rPr>
        <w:t xml:space="preserve">(الطب في القرآن) </w:t>
      </w:r>
    </w:p>
  </w:footnote>
  <w:footnote w:id="4">
    <w:p w:rsidR="00EC5F0F" w:rsidRDefault="00EC5F0F" w:rsidP="007C533D">
      <w:pPr>
        <w:pStyle w:val="FootnoteText"/>
        <w:ind w:left="368" w:hanging="368"/>
      </w:pPr>
      <w:r w:rsidRPr="00A05B81">
        <w:rPr>
          <w:rtl/>
        </w:rPr>
        <w:t>(</w:t>
      </w:r>
      <w:r w:rsidRPr="00A05B81">
        <w:rPr>
          <w:rStyle w:val="FootnoteReference"/>
          <w:rFonts w:cs="Simplified Arabic"/>
          <w:vertAlign w:val="baseline"/>
          <w:rtl/>
        </w:rPr>
        <w:footnoteRef/>
      </w:r>
      <w:r w:rsidRPr="00A05B81">
        <w:rPr>
          <w:rtl/>
        </w:rPr>
        <w:t xml:space="preserve">)محمد جميل الحبال </w:t>
      </w:r>
      <w:r>
        <w:rPr>
          <w:rtl/>
        </w:rPr>
        <w:t>و</w:t>
      </w:r>
      <w:r w:rsidRPr="00A05B81">
        <w:rPr>
          <w:rtl/>
        </w:rPr>
        <w:t xml:space="preserve">مقداد الجواري (العلوم في القرآن) </w:t>
      </w:r>
    </w:p>
  </w:footnote>
  <w:footnote w:id="5">
    <w:p w:rsidR="00EC5F0F" w:rsidRDefault="00EC5F0F" w:rsidP="000E6F7D">
      <w:pPr>
        <w:pStyle w:val="FootnoteText"/>
      </w:pPr>
      <w:r w:rsidRPr="001511E2">
        <w:rPr>
          <w:rStyle w:val="FootnoteReference"/>
          <w:sz w:val="24"/>
        </w:rPr>
        <w:footnoteRef/>
      </w:r>
      <w:r w:rsidRPr="001511E2">
        <w:rPr>
          <w:sz w:val="24"/>
          <w:rtl/>
        </w:rPr>
        <w:t xml:space="preserve"> </w:t>
      </w:r>
      <w:r w:rsidRPr="001511E2">
        <w:rPr>
          <w:sz w:val="24"/>
          <w:rtl/>
        </w:rPr>
        <w:t xml:space="preserve">محمد </w:t>
      </w:r>
      <w:r w:rsidRPr="001511E2">
        <w:rPr>
          <w:sz w:val="24"/>
          <w:rtl/>
        </w:rPr>
        <w:t xml:space="preserve">قطب </w:t>
      </w:r>
      <w:r w:rsidRPr="001511E2">
        <w:rPr>
          <w:color w:val="000000"/>
          <w:sz w:val="24"/>
          <w:rtl/>
        </w:rPr>
        <w:t xml:space="preserve">( رؤية إسلامية لأحوال العالم المعاصر ) ص161 </w:t>
      </w:r>
    </w:p>
  </w:footnote>
  <w:footnote w:id="6">
    <w:p w:rsidR="00205D74" w:rsidRPr="00FB4DFB" w:rsidRDefault="00205D74" w:rsidP="00205D74">
      <w:pPr>
        <w:bidi/>
        <w:ind w:firstLine="425"/>
        <w:jc w:val="both"/>
        <w:rPr>
          <w:rFonts w:ascii="Times New Roman" w:hAnsi="Times New Roman" w:cs="Simplified Arabic"/>
          <w:color w:val="000000"/>
          <w:sz w:val="30"/>
          <w:szCs w:val="30"/>
          <w:rtl/>
        </w:rPr>
      </w:pPr>
      <w:r>
        <w:rPr>
          <w:rStyle w:val="FootnoteReference"/>
        </w:rPr>
        <w:footnoteRef/>
      </w:r>
      <w:r>
        <w:rPr>
          <w:rtl/>
        </w:rPr>
        <w:t xml:space="preserve"> </w:t>
      </w:r>
      <w:r>
        <w:rPr>
          <w:rFonts w:ascii="Times New Roman" w:hAnsi="Times New Roman" w:cs="Simplified Arabic"/>
          <w:color w:val="000000"/>
          <w:sz w:val="30"/>
          <w:szCs w:val="30"/>
          <w:rtl/>
        </w:rPr>
        <w:t xml:space="preserve">يوسف القرضاوي </w:t>
      </w:r>
      <w:r w:rsidRPr="00FB4DFB">
        <w:rPr>
          <w:rFonts w:ascii="Times New Roman" w:hAnsi="Times New Roman" w:cs="Simplified Arabic"/>
          <w:color w:val="000000"/>
          <w:sz w:val="30"/>
          <w:szCs w:val="30"/>
          <w:rtl/>
        </w:rPr>
        <w:t xml:space="preserve">( الرسول والعلم ) ص 38 </w:t>
      </w:r>
    </w:p>
    <w:p w:rsidR="00205D74" w:rsidRDefault="00205D74" w:rsidP="00205D74">
      <w:pPr>
        <w:bidi/>
        <w:ind w:firstLine="425"/>
        <w:jc w:val="both"/>
      </w:pPr>
    </w:p>
  </w:footnote>
  <w:footnote w:id="7">
    <w:p w:rsidR="00EC5F0F" w:rsidRDefault="00EC5F0F" w:rsidP="00326901">
      <w:pPr>
        <w:pStyle w:val="BodyTextIndent"/>
        <w:ind w:firstLine="425"/>
      </w:pPr>
      <w:r w:rsidRPr="001511E2">
        <w:rPr>
          <w:rStyle w:val="FootnoteReference"/>
          <w:sz w:val="24"/>
          <w:szCs w:val="24"/>
        </w:rPr>
        <w:footnoteRef/>
      </w:r>
      <w:r>
        <w:rPr>
          <w:sz w:val="24"/>
          <w:szCs w:val="24"/>
        </w:rPr>
        <w:t xml:space="preserve">  </w:t>
      </w:r>
      <w:r w:rsidRPr="001511E2">
        <w:rPr>
          <w:sz w:val="24"/>
          <w:szCs w:val="24"/>
          <w:rtl/>
        </w:rPr>
        <w:t xml:space="preserve"> </w:t>
      </w:r>
      <w:r w:rsidRPr="001511E2">
        <w:rPr>
          <w:sz w:val="24"/>
          <w:szCs w:val="24"/>
          <w:rtl/>
        </w:rPr>
        <w:t xml:space="preserve">أنور </w:t>
      </w:r>
      <w:r w:rsidRPr="001511E2">
        <w:rPr>
          <w:sz w:val="24"/>
          <w:szCs w:val="24"/>
          <w:rtl/>
        </w:rPr>
        <w:t>الجندي ( شبهات التغريب في غزو الفكر الإسلامي ) ص 32</w:t>
      </w:r>
    </w:p>
  </w:footnote>
  <w:footnote w:id="8">
    <w:p w:rsidR="00EC5F0F" w:rsidRDefault="00EC5F0F" w:rsidP="007C533D">
      <w:pPr>
        <w:pStyle w:val="FootnoteText"/>
      </w:pPr>
      <w:r w:rsidRPr="001511E2">
        <w:rPr>
          <w:rStyle w:val="FootnoteReference"/>
          <w:sz w:val="24"/>
        </w:rPr>
        <w:footnoteRef/>
      </w:r>
      <w:r w:rsidRPr="001511E2">
        <w:rPr>
          <w:sz w:val="24"/>
        </w:rPr>
        <w:t xml:space="preserve">         </w:t>
      </w:r>
      <w:r w:rsidRPr="001511E2">
        <w:rPr>
          <w:sz w:val="24"/>
          <w:rtl/>
        </w:rPr>
        <w:t xml:space="preserve"> </w:t>
      </w:r>
      <w:r w:rsidRPr="001511E2">
        <w:rPr>
          <w:sz w:val="24"/>
          <w:rtl/>
        </w:rPr>
        <w:t xml:space="preserve">عماد </w:t>
      </w:r>
      <w:r w:rsidRPr="001511E2">
        <w:rPr>
          <w:sz w:val="24"/>
          <w:rtl/>
        </w:rPr>
        <w:t xml:space="preserve">الدين خليل </w:t>
      </w:r>
      <w:r w:rsidRPr="001511E2">
        <w:rPr>
          <w:color w:val="000000"/>
          <w:sz w:val="24"/>
          <w:rtl/>
        </w:rPr>
        <w:t>(تهافت العلمانية) ص37</w:t>
      </w:r>
    </w:p>
  </w:footnote>
  <w:footnote w:id="9">
    <w:p w:rsidR="00EC5F0F" w:rsidRDefault="00EC5F0F">
      <w:pPr>
        <w:pStyle w:val="FootnoteText"/>
      </w:pPr>
      <w:r>
        <w:rPr>
          <w:rStyle w:val="FootnoteReference"/>
        </w:rPr>
        <w:footnoteRef/>
      </w:r>
      <w:r>
        <w:t xml:space="preserve">           </w:t>
      </w:r>
      <w:r>
        <w:rPr>
          <w:rtl/>
        </w:rPr>
        <w:t xml:space="preserve"> </w:t>
      </w:r>
      <w:r>
        <w:rPr>
          <w:rtl/>
        </w:rPr>
        <w:t xml:space="preserve">حامد </w:t>
      </w:r>
      <w:r>
        <w:rPr>
          <w:rtl/>
        </w:rPr>
        <w:t xml:space="preserve">احمد حامد </w:t>
      </w:r>
      <w:r w:rsidRPr="001511E2">
        <w:rPr>
          <w:color w:val="000000"/>
          <w:sz w:val="24"/>
          <w:rtl/>
        </w:rPr>
        <w:t>(رحلة الإيمان في جسم الإنسان) ص7</w:t>
      </w:r>
    </w:p>
  </w:footnote>
  <w:footnote w:id="10">
    <w:p w:rsidR="00EC5F0F" w:rsidRDefault="00EC5F0F" w:rsidP="00B60844">
      <w:pPr>
        <w:pStyle w:val="FootnoteText"/>
      </w:pPr>
      <w:r>
        <w:rPr>
          <w:rtl/>
        </w:rPr>
        <w:t xml:space="preserve"> </w:t>
      </w:r>
      <w:r w:rsidRPr="00A05B81">
        <w:rPr>
          <w:rStyle w:val="FootnoteReference"/>
          <w:rFonts w:cs="Simplified Arabic"/>
          <w:vertAlign w:val="baseline"/>
          <w:rtl/>
        </w:rPr>
        <w:footnoteRef/>
      </w:r>
      <w:r>
        <w:rPr>
          <w:rtl/>
        </w:rPr>
        <w:t xml:space="preserve">  </w:t>
      </w:r>
      <w:r w:rsidRPr="00A05B81">
        <w:rPr>
          <w:rtl/>
        </w:rPr>
        <w:t xml:space="preserve">طه </w:t>
      </w:r>
      <w:r w:rsidRPr="00A05B81">
        <w:rPr>
          <w:rtl/>
        </w:rPr>
        <w:t xml:space="preserve">العلواني ـ الجمع بين القراءتين ، قراءة الوحي وقراءة الكون (بتصرف). </w:t>
      </w:r>
    </w:p>
  </w:footnote>
  <w:footnote w:id="11">
    <w:p w:rsidR="00EC5F0F" w:rsidRDefault="00EC5F0F" w:rsidP="00B60844">
      <w:pPr>
        <w:pStyle w:val="FootnoteText"/>
      </w:pPr>
      <w:r w:rsidRPr="00A05B81">
        <w:rPr>
          <w:rStyle w:val="FootnoteReference"/>
          <w:rFonts w:cs="Simplified Arabic"/>
          <w:vertAlign w:val="baseline"/>
          <w:rtl/>
        </w:rPr>
        <w:footnoteRef/>
      </w:r>
      <w:r w:rsidRPr="00A05B81">
        <w:rPr>
          <w:rtl/>
        </w:rPr>
        <w:t xml:space="preserve"> </w:t>
      </w:r>
      <w:r w:rsidRPr="00A05B81">
        <w:rPr>
          <w:rtl/>
        </w:rPr>
        <w:t xml:space="preserve">عبد </w:t>
      </w:r>
      <w:r w:rsidRPr="00A05B81">
        <w:rPr>
          <w:rtl/>
        </w:rPr>
        <w:t>المجيد الزنداني ـ تأصيل الإعجاز العلمي في القرآن والسنة ، ص26.</w:t>
      </w:r>
    </w:p>
  </w:footnote>
  <w:footnote w:id="12">
    <w:p w:rsidR="00EC5F0F" w:rsidRDefault="00EC5F0F" w:rsidP="00596BCF">
      <w:pPr>
        <w:pStyle w:val="FootnoteText"/>
      </w:pPr>
      <w:r>
        <w:rPr>
          <w:rStyle w:val="FootnoteReference"/>
        </w:rPr>
        <w:footnoteRef/>
      </w:r>
      <w:r>
        <w:rPr>
          <w:rtl/>
        </w:rPr>
        <w:t xml:space="preserve"> </w:t>
      </w:r>
      <w:r>
        <w:rPr>
          <w:rtl/>
        </w:rPr>
        <w:t xml:space="preserve">البوصيري-  </w:t>
      </w:r>
      <w:r>
        <w:rPr>
          <w:rtl/>
        </w:rPr>
        <w:t xml:space="preserve">الدرر السنيه - موقع على الشبكة العنكبوتية </w:t>
      </w:r>
    </w:p>
  </w:footnote>
  <w:footnote w:id="13">
    <w:p w:rsidR="00EC5F0F" w:rsidRDefault="00EC5F0F">
      <w:pPr>
        <w:pStyle w:val="FootnoteText"/>
      </w:pPr>
      <w:r>
        <w:rPr>
          <w:rStyle w:val="FootnoteReference"/>
        </w:rPr>
        <w:footnoteRef/>
      </w:r>
      <w:r>
        <w:rPr>
          <w:rtl/>
        </w:rPr>
        <w:t xml:space="preserve"> </w:t>
      </w:r>
      <w:r>
        <w:rPr>
          <w:rtl/>
        </w:rPr>
        <w:t xml:space="preserve">السيوطي </w:t>
      </w:r>
      <w:r>
        <w:rPr>
          <w:rtl/>
        </w:rPr>
        <w:t xml:space="preserve">– الإتقان في علوم القران – 2/129 </w:t>
      </w:r>
    </w:p>
  </w:footnote>
  <w:footnote w:id="14">
    <w:p w:rsidR="00EC5F0F" w:rsidRDefault="00EC5F0F" w:rsidP="00732CE9">
      <w:pPr>
        <w:pStyle w:val="FootnoteText"/>
      </w:pPr>
      <w:r>
        <w:rPr>
          <w:rStyle w:val="FootnoteReference"/>
        </w:rPr>
        <w:footnoteRef/>
      </w:r>
      <w:r>
        <w:rPr>
          <w:rtl/>
        </w:rPr>
        <w:t xml:space="preserve"> </w:t>
      </w:r>
      <w:r>
        <w:rPr>
          <w:rtl/>
        </w:rPr>
        <w:t xml:space="preserve">بدر </w:t>
      </w:r>
      <w:r>
        <w:rPr>
          <w:rtl/>
        </w:rPr>
        <w:t>الدين الزركشي – البرهان في علوم القران- 2/25</w:t>
      </w:r>
    </w:p>
  </w:footnote>
  <w:footnote w:id="15">
    <w:p w:rsidR="00EC5F0F" w:rsidRDefault="00EC5F0F" w:rsidP="00B60844">
      <w:pPr>
        <w:pStyle w:val="FootnoteText"/>
      </w:pPr>
      <w:r>
        <w:rPr>
          <w:rStyle w:val="FootnoteReference"/>
        </w:rPr>
        <w:footnoteRef/>
      </w:r>
      <w:r>
        <w:rPr>
          <w:rtl/>
        </w:rPr>
        <w:t xml:space="preserve"> </w:t>
      </w:r>
      <w:r>
        <w:rPr>
          <w:rtl/>
        </w:rPr>
        <w:t xml:space="preserve">سعيد </w:t>
      </w:r>
      <w:r>
        <w:rPr>
          <w:rtl/>
        </w:rPr>
        <w:t>النورسي – إشارات الإعجاز في مظان الإيجاز , ص 238</w:t>
      </w:r>
    </w:p>
  </w:footnote>
  <w:footnote w:id="16">
    <w:p w:rsidR="00EC5F0F" w:rsidRDefault="00EC5F0F" w:rsidP="00C212BF">
      <w:pPr>
        <w:pStyle w:val="FootnoteText"/>
      </w:pPr>
      <w:r w:rsidRPr="00B42944">
        <w:rPr>
          <w:rStyle w:val="FootnoteReference"/>
          <w:rFonts w:cs="Simplified Arabic"/>
          <w:color w:val="002060"/>
          <w:sz w:val="22"/>
          <w:szCs w:val="22"/>
          <w:vertAlign w:val="baseline"/>
        </w:rPr>
        <w:footnoteRef/>
      </w:r>
      <w:r w:rsidRPr="00B42944">
        <w:rPr>
          <w:color w:val="002060"/>
          <w:sz w:val="22"/>
          <w:szCs w:val="22"/>
          <w:rtl/>
        </w:rPr>
        <w:t xml:space="preserve"> </w:t>
      </w:r>
      <w:r>
        <w:rPr>
          <w:color w:val="002060"/>
          <w:sz w:val="22"/>
          <w:szCs w:val="22"/>
          <w:rtl/>
        </w:rPr>
        <w:t xml:space="preserve">أبي </w:t>
      </w:r>
      <w:r>
        <w:rPr>
          <w:color w:val="002060"/>
          <w:sz w:val="22"/>
          <w:szCs w:val="22"/>
          <w:rtl/>
        </w:rPr>
        <w:t xml:space="preserve">زكريا الفداء- </w:t>
      </w:r>
      <w:r w:rsidRPr="00B42944">
        <w:rPr>
          <w:color w:val="002060"/>
          <w:sz w:val="22"/>
          <w:szCs w:val="22"/>
          <w:rtl/>
        </w:rPr>
        <w:t xml:space="preserve">معاني القرآن </w:t>
      </w:r>
      <w:r>
        <w:rPr>
          <w:color w:val="002060"/>
          <w:sz w:val="22"/>
          <w:szCs w:val="22"/>
          <w:rtl/>
        </w:rPr>
        <w:t>(</w:t>
      </w:r>
      <w:r w:rsidRPr="00B42944">
        <w:rPr>
          <w:color w:val="002060"/>
          <w:sz w:val="22"/>
          <w:szCs w:val="22"/>
          <w:rtl/>
        </w:rPr>
        <w:t>3/279</w:t>
      </w:r>
      <w:r>
        <w:rPr>
          <w:color w:val="002060"/>
          <w:sz w:val="22"/>
          <w:szCs w:val="22"/>
          <w:rtl/>
        </w:rPr>
        <w:t>)</w:t>
      </w:r>
    </w:p>
  </w:footnote>
  <w:footnote w:id="17">
    <w:p w:rsidR="00EC5F0F"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ابن كثير – تفسير القران العظيم ( 3/ 71-72 ) </w:t>
      </w:r>
    </w:p>
  </w:footnote>
  <w:footnote w:id="18">
    <w:p w:rsidR="00EC5F0F"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سيد </w:t>
      </w:r>
      <w:r w:rsidRPr="00A05B81">
        <w:rPr>
          <w:sz w:val="22"/>
          <w:szCs w:val="22"/>
          <w:rtl/>
        </w:rPr>
        <w:t>قطب – في ظلال القران ( 5/85 )</w:t>
      </w:r>
    </w:p>
  </w:footnote>
  <w:footnote w:id="19">
    <w:p w:rsidR="00EC5F0F"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سيد </w:t>
      </w:r>
      <w:r w:rsidRPr="00A05B81">
        <w:rPr>
          <w:sz w:val="22"/>
          <w:szCs w:val="22"/>
          <w:rtl/>
        </w:rPr>
        <w:t>قطب-في ظلال القران ( 5-86 )</w:t>
      </w:r>
    </w:p>
  </w:footnote>
  <w:footnote w:id="20">
    <w:p w:rsidR="00EC5F0F" w:rsidRDefault="00EC5F0F" w:rsidP="00497842">
      <w:pPr>
        <w:pStyle w:val="FootnoteText"/>
      </w:pPr>
      <w:r w:rsidRPr="00A05B81">
        <w:rPr>
          <w:rStyle w:val="FootnoteReference"/>
          <w:rFonts w:cs="Simplified Arabic"/>
          <w:sz w:val="22"/>
          <w:szCs w:val="22"/>
          <w:vertAlign w:val="baseline"/>
        </w:rPr>
        <w:footnoteRef/>
      </w:r>
      <w:r>
        <w:rPr>
          <w:sz w:val="22"/>
          <w:szCs w:val="22"/>
          <w:rtl/>
        </w:rPr>
        <w:t xml:space="preserve">. </w:t>
      </w:r>
      <w:r w:rsidRPr="00A05B81">
        <w:rPr>
          <w:sz w:val="22"/>
          <w:szCs w:val="22"/>
          <w:rtl/>
        </w:rPr>
        <w:t>مصطفى مسلم –مباحث في التفسير الموضوعي ( ص 207 )</w:t>
      </w:r>
    </w:p>
  </w:footnote>
  <w:footnote w:id="21">
    <w:p w:rsidR="00EC5F0F" w:rsidRDefault="00EC5F0F" w:rsidP="00C212BF">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القرطبي-الجامع </w:t>
      </w:r>
      <w:r w:rsidRPr="00A05B81">
        <w:rPr>
          <w:sz w:val="22"/>
          <w:szCs w:val="22"/>
          <w:rtl/>
        </w:rPr>
        <w:t>لاحكام الفران ( 10/369 ).</w:t>
      </w:r>
    </w:p>
  </w:footnote>
  <w:footnote w:id="22">
    <w:p w:rsidR="00EC5F0F"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يحيى </w:t>
      </w:r>
      <w:r w:rsidRPr="00A05B81">
        <w:rPr>
          <w:sz w:val="22"/>
          <w:szCs w:val="22"/>
          <w:rtl/>
        </w:rPr>
        <w:t>وزيري – دراسة ميدانية و شمسية لكهف الفتية في الاردن.</w:t>
      </w:r>
      <w:r w:rsidRPr="00A05B81">
        <w:rPr>
          <w:sz w:val="22"/>
          <w:szCs w:val="22"/>
        </w:rPr>
        <w:t>-</w:t>
      </w:r>
      <w:r w:rsidRPr="00A05B81">
        <w:rPr>
          <w:sz w:val="22"/>
          <w:szCs w:val="22"/>
          <w:rtl/>
        </w:rPr>
        <w:t xml:space="preserve"> موسوعة الاعجاز العلمي في القرآن و السنة- موقع على الشبكة العنكبوتية </w:t>
      </w:r>
      <w:r w:rsidRPr="00A05B81">
        <w:rPr>
          <w:color w:val="0000FF"/>
          <w:sz w:val="22"/>
          <w:szCs w:val="22"/>
        </w:rPr>
        <w:t>www.55a.net</w:t>
      </w:r>
    </w:p>
  </w:footnote>
  <w:footnote w:id="23">
    <w:p w:rsidR="00EC5F0F" w:rsidRPr="00A05B81" w:rsidRDefault="00EC5F0F" w:rsidP="00A05B81">
      <w:pPr>
        <w:pStyle w:val="FootnoteText"/>
        <w:rPr>
          <w:sz w:val="22"/>
          <w:szCs w:val="22"/>
          <w:rtl/>
        </w:rPr>
      </w:pPr>
      <w:r w:rsidRPr="00A05B81">
        <w:rPr>
          <w:rStyle w:val="FootnoteReference"/>
          <w:rFonts w:cs="Simplified Arabic"/>
          <w:vertAlign w:val="baseline"/>
        </w:rPr>
        <w:footnoteRef/>
      </w:r>
      <w:r w:rsidRPr="00A05B81">
        <w:rPr>
          <w:rtl/>
        </w:rPr>
        <w:t xml:space="preserve"> </w:t>
      </w:r>
      <w:r w:rsidRPr="00A05B81">
        <w:rPr>
          <w:sz w:val="22"/>
          <w:szCs w:val="22"/>
          <w:rtl/>
        </w:rPr>
        <w:t xml:space="preserve"> </w:t>
      </w:r>
      <w:r w:rsidRPr="00A05B81">
        <w:rPr>
          <w:sz w:val="22"/>
          <w:szCs w:val="22"/>
          <w:rtl/>
        </w:rPr>
        <w:t>حيدر المؤمن-كهف الرقيم في عمان-مجله منار الاسلام( ص 38-43).</w:t>
      </w:r>
    </w:p>
    <w:p w:rsidR="00EC5F0F" w:rsidRDefault="00EC5F0F" w:rsidP="00A05B81">
      <w:pPr>
        <w:pStyle w:val="FootnoteText"/>
      </w:pPr>
    </w:p>
  </w:footnote>
  <w:footnote w:id="24">
    <w:p w:rsidR="00EC5F0F"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القرطبي – الجامع لاحكام القران ( 10/373 -374 )</w:t>
      </w:r>
    </w:p>
  </w:footnote>
  <w:footnote w:id="25">
    <w:p w:rsidR="00EC5F0F" w:rsidRPr="00A05B81" w:rsidRDefault="00EC5F0F" w:rsidP="00A05B81">
      <w:pPr>
        <w:pStyle w:val="FootnoteText"/>
      </w:pPr>
      <w:r w:rsidRPr="00A05B81">
        <w:rPr>
          <w:rStyle w:val="FootnoteReference"/>
          <w:rFonts w:cs="Simplified Arabic"/>
          <w:sz w:val="22"/>
          <w:szCs w:val="22"/>
          <w:vertAlign w:val="baseline"/>
        </w:rPr>
        <w:footnoteRef/>
      </w:r>
      <w:r w:rsidRPr="00A05B81">
        <w:rPr>
          <w:sz w:val="22"/>
          <w:szCs w:val="22"/>
          <w:rtl/>
        </w:rPr>
        <w:t xml:space="preserve"> </w:t>
      </w:r>
      <w:r w:rsidRPr="00A05B81">
        <w:rPr>
          <w:sz w:val="22"/>
          <w:szCs w:val="22"/>
          <w:rtl/>
        </w:rPr>
        <w:t xml:space="preserve">اسلام </w:t>
      </w:r>
      <w:r w:rsidRPr="00A05B81">
        <w:rPr>
          <w:sz w:val="22"/>
          <w:szCs w:val="22"/>
          <w:rtl/>
        </w:rPr>
        <w:t xml:space="preserve">محمد الشبراوي – اشراقات علميه لايات قرانيه في الانف و الاذن و الحنجره- موسوعه الاعجاز العلمي في القران و السنه ( موقع على الشبكه العنكبوتيه) نشر في تاريخ 21-12-2005 </w:t>
      </w:r>
      <w:hyperlink r:id="rId1" w:history="1">
        <w:r w:rsidRPr="00A05B81">
          <w:rPr>
            <w:rStyle w:val="Hyperlink"/>
            <w:rFonts w:cs="Simplified Arabic"/>
            <w:sz w:val="22"/>
            <w:szCs w:val="22"/>
          </w:rPr>
          <w:t>www.55a.net</w:t>
        </w:r>
      </w:hyperlink>
    </w:p>
    <w:p w:rsidR="00EC5F0F" w:rsidRDefault="00EC5F0F" w:rsidP="00A05B8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8006EF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690F79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F0867C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BA0600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8BA05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124EE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D8AD1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8CA4F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7E4D4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F50D528"/>
    <w:lvl w:ilvl="0">
      <w:start w:val="1"/>
      <w:numFmt w:val="bullet"/>
      <w:lvlText w:val=""/>
      <w:lvlJc w:val="left"/>
      <w:pPr>
        <w:tabs>
          <w:tab w:val="num" w:pos="360"/>
        </w:tabs>
        <w:ind w:left="360" w:hanging="360"/>
      </w:pPr>
      <w:rPr>
        <w:rFonts w:ascii="Symbol" w:hAnsi="Symbol" w:hint="default"/>
      </w:rPr>
    </w:lvl>
  </w:abstractNum>
  <w:abstractNum w:abstractNumId="10">
    <w:nsid w:val="00C52F00"/>
    <w:multiLevelType w:val="hybridMultilevel"/>
    <w:tmpl w:val="B9A6C97E"/>
    <w:lvl w:ilvl="0" w:tplc="0409000F">
      <w:start w:val="1"/>
      <w:numFmt w:val="decimal"/>
      <w:lvlText w:val="%1."/>
      <w:lvlJc w:val="left"/>
      <w:pPr>
        <w:ind w:left="1842" w:hanging="360"/>
      </w:p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11">
    <w:nsid w:val="199773F7"/>
    <w:multiLevelType w:val="hybridMultilevel"/>
    <w:tmpl w:val="16BC85E6"/>
    <w:lvl w:ilvl="0" w:tplc="2D267B1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D881578"/>
    <w:multiLevelType w:val="hybridMultilevel"/>
    <w:tmpl w:val="3118DE50"/>
    <w:lvl w:ilvl="0" w:tplc="2D267B1A">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E961C12"/>
    <w:multiLevelType w:val="multilevel"/>
    <w:tmpl w:val="EBA4B7F0"/>
    <w:lvl w:ilvl="0">
      <w:start w:val="1"/>
      <w:numFmt w:val="bullet"/>
      <w:lvlText w:val=""/>
      <w:lvlJc w:val="left"/>
      <w:pPr>
        <w:tabs>
          <w:tab w:val="num" w:pos="1824"/>
        </w:tabs>
        <w:ind w:left="1824" w:hanging="360"/>
      </w:pPr>
      <w:rPr>
        <w:rFonts w:ascii="Symbol" w:hAnsi="Symbol" w:hint="default"/>
      </w:rPr>
    </w:lvl>
    <w:lvl w:ilvl="1">
      <w:start w:val="1"/>
      <w:numFmt w:val="bullet"/>
      <w:lvlText w:val="o"/>
      <w:lvlJc w:val="left"/>
      <w:pPr>
        <w:tabs>
          <w:tab w:val="num" w:pos="2544"/>
        </w:tabs>
        <w:ind w:left="2544" w:hanging="360"/>
      </w:pPr>
      <w:rPr>
        <w:rFonts w:ascii="Courier New" w:hAnsi="Courier New" w:hint="default"/>
      </w:rPr>
    </w:lvl>
    <w:lvl w:ilvl="2">
      <w:start w:val="1"/>
      <w:numFmt w:val="bullet"/>
      <w:lvlText w:val=""/>
      <w:lvlJc w:val="left"/>
      <w:pPr>
        <w:tabs>
          <w:tab w:val="num" w:pos="3264"/>
        </w:tabs>
        <w:ind w:left="3264" w:hanging="360"/>
      </w:pPr>
      <w:rPr>
        <w:rFonts w:ascii="Wingdings" w:hAnsi="Wingdings" w:hint="default"/>
      </w:rPr>
    </w:lvl>
    <w:lvl w:ilvl="3">
      <w:start w:val="1"/>
      <w:numFmt w:val="bullet"/>
      <w:lvlText w:val=""/>
      <w:lvlJc w:val="left"/>
      <w:pPr>
        <w:tabs>
          <w:tab w:val="num" w:pos="3984"/>
        </w:tabs>
        <w:ind w:left="3984" w:hanging="360"/>
      </w:pPr>
      <w:rPr>
        <w:rFonts w:ascii="Symbol" w:hAnsi="Symbol" w:hint="default"/>
      </w:rPr>
    </w:lvl>
    <w:lvl w:ilvl="4">
      <w:start w:val="1"/>
      <w:numFmt w:val="bullet"/>
      <w:lvlText w:val="o"/>
      <w:lvlJc w:val="left"/>
      <w:pPr>
        <w:tabs>
          <w:tab w:val="num" w:pos="4704"/>
        </w:tabs>
        <w:ind w:left="4704" w:hanging="360"/>
      </w:pPr>
      <w:rPr>
        <w:rFonts w:ascii="Courier New" w:hAnsi="Courier New" w:hint="default"/>
      </w:rPr>
    </w:lvl>
    <w:lvl w:ilvl="5">
      <w:start w:val="1"/>
      <w:numFmt w:val="bullet"/>
      <w:lvlText w:val=""/>
      <w:lvlJc w:val="left"/>
      <w:pPr>
        <w:tabs>
          <w:tab w:val="num" w:pos="5424"/>
        </w:tabs>
        <w:ind w:left="5424" w:hanging="360"/>
      </w:pPr>
      <w:rPr>
        <w:rFonts w:ascii="Wingdings" w:hAnsi="Wingdings" w:hint="default"/>
      </w:rPr>
    </w:lvl>
    <w:lvl w:ilvl="6">
      <w:start w:val="1"/>
      <w:numFmt w:val="bullet"/>
      <w:lvlText w:val=""/>
      <w:lvlJc w:val="left"/>
      <w:pPr>
        <w:tabs>
          <w:tab w:val="num" w:pos="6144"/>
        </w:tabs>
        <w:ind w:left="6144" w:hanging="360"/>
      </w:pPr>
      <w:rPr>
        <w:rFonts w:ascii="Symbol" w:hAnsi="Symbol" w:hint="default"/>
      </w:rPr>
    </w:lvl>
    <w:lvl w:ilvl="7">
      <w:start w:val="1"/>
      <w:numFmt w:val="bullet"/>
      <w:lvlText w:val="o"/>
      <w:lvlJc w:val="left"/>
      <w:pPr>
        <w:tabs>
          <w:tab w:val="num" w:pos="6864"/>
        </w:tabs>
        <w:ind w:left="6864" w:hanging="360"/>
      </w:pPr>
      <w:rPr>
        <w:rFonts w:ascii="Courier New" w:hAnsi="Courier New" w:hint="default"/>
      </w:rPr>
    </w:lvl>
    <w:lvl w:ilvl="8">
      <w:start w:val="1"/>
      <w:numFmt w:val="bullet"/>
      <w:lvlText w:val=""/>
      <w:lvlJc w:val="left"/>
      <w:pPr>
        <w:tabs>
          <w:tab w:val="num" w:pos="7584"/>
        </w:tabs>
        <w:ind w:left="7584" w:hanging="360"/>
      </w:pPr>
      <w:rPr>
        <w:rFonts w:ascii="Wingdings" w:hAnsi="Wingdings" w:hint="default"/>
      </w:rPr>
    </w:lvl>
  </w:abstractNum>
  <w:abstractNum w:abstractNumId="14">
    <w:nsid w:val="1F292001"/>
    <w:multiLevelType w:val="multilevel"/>
    <w:tmpl w:val="DF2EA458"/>
    <w:lvl w:ilvl="0">
      <w:start w:val="1"/>
      <w:numFmt w:val="decimal"/>
      <w:lvlText w:val="%1."/>
      <w:lvlJc w:val="left"/>
      <w:pPr>
        <w:tabs>
          <w:tab w:val="num" w:pos="720"/>
        </w:tabs>
        <w:ind w:left="72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8FD2557"/>
    <w:multiLevelType w:val="hybridMultilevel"/>
    <w:tmpl w:val="EC480E6C"/>
    <w:lvl w:ilvl="0" w:tplc="B25E361C">
      <w:start w:val="1"/>
      <w:numFmt w:val="decimal"/>
      <w:lvlText w:val="(%1)"/>
      <w:lvlJc w:val="left"/>
      <w:pPr>
        <w:ind w:left="785" w:hanging="360"/>
      </w:pPr>
      <w:rPr>
        <w:rFonts w:cs="Times New Roman" w:hint="default"/>
        <w:b w:val="0"/>
        <w:bCs w:val="0"/>
        <w:color w:val="548DD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6">
    <w:nsid w:val="2E175E8F"/>
    <w:multiLevelType w:val="hybridMultilevel"/>
    <w:tmpl w:val="BF387300"/>
    <w:lvl w:ilvl="0" w:tplc="20221636">
      <w:start w:val="1"/>
      <w:numFmt w:val="decimal"/>
      <w:lvlText w:val="(%1)"/>
      <w:lvlJc w:val="left"/>
      <w:pPr>
        <w:ind w:left="785" w:hanging="360"/>
      </w:pPr>
      <w:rPr>
        <w:rFonts w:cs="Times New Roman" w:hint="default"/>
        <w:color w:val="548DD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1323B7"/>
    <w:multiLevelType w:val="hybridMultilevel"/>
    <w:tmpl w:val="DEEA3452"/>
    <w:lvl w:ilvl="0" w:tplc="316C55EC">
      <w:start w:val="1"/>
      <w:numFmt w:val="decimal"/>
      <w:lvlText w:val="%1."/>
      <w:lvlJc w:val="left"/>
      <w:pPr>
        <w:tabs>
          <w:tab w:val="num" w:pos="1482"/>
        </w:tabs>
        <w:ind w:left="1482"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CE65F95"/>
    <w:multiLevelType w:val="hybridMultilevel"/>
    <w:tmpl w:val="270A20AE"/>
    <w:lvl w:ilvl="0" w:tplc="0409000F">
      <w:start w:val="1"/>
      <w:numFmt w:val="decimal"/>
      <w:lvlText w:val="%1."/>
      <w:lvlJc w:val="left"/>
      <w:pPr>
        <w:ind w:left="1842" w:hanging="360"/>
      </w:pPr>
    </w:lvl>
    <w:lvl w:ilvl="1" w:tplc="04090019" w:tentative="1">
      <w:start w:val="1"/>
      <w:numFmt w:val="lowerLetter"/>
      <w:lvlText w:val="%2."/>
      <w:lvlJc w:val="left"/>
      <w:pPr>
        <w:ind w:left="2562" w:hanging="360"/>
      </w:pPr>
    </w:lvl>
    <w:lvl w:ilvl="2" w:tplc="0409001B" w:tentative="1">
      <w:start w:val="1"/>
      <w:numFmt w:val="lowerRoman"/>
      <w:lvlText w:val="%3."/>
      <w:lvlJc w:val="right"/>
      <w:pPr>
        <w:ind w:left="3282" w:hanging="180"/>
      </w:pPr>
    </w:lvl>
    <w:lvl w:ilvl="3" w:tplc="0409000F" w:tentative="1">
      <w:start w:val="1"/>
      <w:numFmt w:val="decimal"/>
      <w:lvlText w:val="%4."/>
      <w:lvlJc w:val="left"/>
      <w:pPr>
        <w:ind w:left="4002" w:hanging="360"/>
      </w:pPr>
    </w:lvl>
    <w:lvl w:ilvl="4" w:tplc="04090019" w:tentative="1">
      <w:start w:val="1"/>
      <w:numFmt w:val="lowerLetter"/>
      <w:lvlText w:val="%5."/>
      <w:lvlJc w:val="left"/>
      <w:pPr>
        <w:ind w:left="4722" w:hanging="360"/>
      </w:pPr>
    </w:lvl>
    <w:lvl w:ilvl="5" w:tplc="0409001B" w:tentative="1">
      <w:start w:val="1"/>
      <w:numFmt w:val="lowerRoman"/>
      <w:lvlText w:val="%6."/>
      <w:lvlJc w:val="right"/>
      <w:pPr>
        <w:ind w:left="5442" w:hanging="180"/>
      </w:pPr>
    </w:lvl>
    <w:lvl w:ilvl="6" w:tplc="0409000F" w:tentative="1">
      <w:start w:val="1"/>
      <w:numFmt w:val="decimal"/>
      <w:lvlText w:val="%7."/>
      <w:lvlJc w:val="left"/>
      <w:pPr>
        <w:ind w:left="6162" w:hanging="360"/>
      </w:pPr>
    </w:lvl>
    <w:lvl w:ilvl="7" w:tplc="04090019" w:tentative="1">
      <w:start w:val="1"/>
      <w:numFmt w:val="lowerLetter"/>
      <w:lvlText w:val="%8."/>
      <w:lvlJc w:val="left"/>
      <w:pPr>
        <w:ind w:left="6882" w:hanging="360"/>
      </w:pPr>
    </w:lvl>
    <w:lvl w:ilvl="8" w:tplc="0409001B" w:tentative="1">
      <w:start w:val="1"/>
      <w:numFmt w:val="lowerRoman"/>
      <w:lvlText w:val="%9."/>
      <w:lvlJc w:val="right"/>
      <w:pPr>
        <w:ind w:left="7602" w:hanging="180"/>
      </w:pPr>
    </w:lvl>
  </w:abstractNum>
  <w:abstractNum w:abstractNumId="19">
    <w:nsid w:val="5ADD2116"/>
    <w:multiLevelType w:val="hybridMultilevel"/>
    <w:tmpl w:val="EBA4B7F0"/>
    <w:lvl w:ilvl="0" w:tplc="04090001">
      <w:start w:val="1"/>
      <w:numFmt w:val="bullet"/>
      <w:lvlText w:val=""/>
      <w:lvlJc w:val="left"/>
      <w:pPr>
        <w:tabs>
          <w:tab w:val="num" w:pos="1824"/>
        </w:tabs>
        <w:ind w:left="1824" w:hanging="360"/>
      </w:pPr>
      <w:rPr>
        <w:rFonts w:ascii="Symbol" w:hAnsi="Symbol" w:hint="default"/>
      </w:rPr>
    </w:lvl>
    <w:lvl w:ilvl="1" w:tplc="04090003" w:tentative="1">
      <w:start w:val="1"/>
      <w:numFmt w:val="bullet"/>
      <w:lvlText w:val="o"/>
      <w:lvlJc w:val="left"/>
      <w:pPr>
        <w:tabs>
          <w:tab w:val="num" w:pos="2544"/>
        </w:tabs>
        <w:ind w:left="2544" w:hanging="360"/>
      </w:pPr>
      <w:rPr>
        <w:rFonts w:ascii="Courier New" w:hAnsi="Courier New" w:hint="default"/>
      </w:rPr>
    </w:lvl>
    <w:lvl w:ilvl="2" w:tplc="04090005" w:tentative="1">
      <w:start w:val="1"/>
      <w:numFmt w:val="bullet"/>
      <w:lvlText w:val=""/>
      <w:lvlJc w:val="left"/>
      <w:pPr>
        <w:tabs>
          <w:tab w:val="num" w:pos="3264"/>
        </w:tabs>
        <w:ind w:left="3264" w:hanging="360"/>
      </w:pPr>
      <w:rPr>
        <w:rFonts w:ascii="Wingdings" w:hAnsi="Wingdings" w:hint="default"/>
      </w:rPr>
    </w:lvl>
    <w:lvl w:ilvl="3" w:tplc="04090001" w:tentative="1">
      <w:start w:val="1"/>
      <w:numFmt w:val="bullet"/>
      <w:lvlText w:val=""/>
      <w:lvlJc w:val="left"/>
      <w:pPr>
        <w:tabs>
          <w:tab w:val="num" w:pos="3984"/>
        </w:tabs>
        <w:ind w:left="3984" w:hanging="360"/>
      </w:pPr>
      <w:rPr>
        <w:rFonts w:ascii="Symbol" w:hAnsi="Symbol" w:hint="default"/>
      </w:rPr>
    </w:lvl>
    <w:lvl w:ilvl="4" w:tplc="04090003" w:tentative="1">
      <w:start w:val="1"/>
      <w:numFmt w:val="bullet"/>
      <w:lvlText w:val="o"/>
      <w:lvlJc w:val="left"/>
      <w:pPr>
        <w:tabs>
          <w:tab w:val="num" w:pos="4704"/>
        </w:tabs>
        <w:ind w:left="4704" w:hanging="360"/>
      </w:pPr>
      <w:rPr>
        <w:rFonts w:ascii="Courier New" w:hAnsi="Courier New" w:hint="default"/>
      </w:rPr>
    </w:lvl>
    <w:lvl w:ilvl="5" w:tplc="04090005" w:tentative="1">
      <w:start w:val="1"/>
      <w:numFmt w:val="bullet"/>
      <w:lvlText w:val=""/>
      <w:lvlJc w:val="left"/>
      <w:pPr>
        <w:tabs>
          <w:tab w:val="num" w:pos="5424"/>
        </w:tabs>
        <w:ind w:left="5424" w:hanging="360"/>
      </w:pPr>
      <w:rPr>
        <w:rFonts w:ascii="Wingdings" w:hAnsi="Wingdings" w:hint="default"/>
      </w:rPr>
    </w:lvl>
    <w:lvl w:ilvl="6" w:tplc="04090001" w:tentative="1">
      <w:start w:val="1"/>
      <w:numFmt w:val="bullet"/>
      <w:lvlText w:val=""/>
      <w:lvlJc w:val="left"/>
      <w:pPr>
        <w:tabs>
          <w:tab w:val="num" w:pos="6144"/>
        </w:tabs>
        <w:ind w:left="6144" w:hanging="360"/>
      </w:pPr>
      <w:rPr>
        <w:rFonts w:ascii="Symbol" w:hAnsi="Symbol" w:hint="default"/>
      </w:rPr>
    </w:lvl>
    <w:lvl w:ilvl="7" w:tplc="04090003" w:tentative="1">
      <w:start w:val="1"/>
      <w:numFmt w:val="bullet"/>
      <w:lvlText w:val="o"/>
      <w:lvlJc w:val="left"/>
      <w:pPr>
        <w:tabs>
          <w:tab w:val="num" w:pos="6864"/>
        </w:tabs>
        <w:ind w:left="6864" w:hanging="360"/>
      </w:pPr>
      <w:rPr>
        <w:rFonts w:ascii="Courier New" w:hAnsi="Courier New" w:hint="default"/>
      </w:rPr>
    </w:lvl>
    <w:lvl w:ilvl="8" w:tplc="04090005" w:tentative="1">
      <w:start w:val="1"/>
      <w:numFmt w:val="bullet"/>
      <w:lvlText w:val=""/>
      <w:lvlJc w:val="left"/>
      <w:pPr>
        <w:tabs>
          <w:tab w:val="num" w:pos="7584"/>
        </w:tabs>
        <w:ind w:left="7584" w:hanging="360"/>
      </w:pPr>
      <w:rPr>
        <w:rFonts w:ascii="Wingdings" w:hAnsi="Wingdings" w:hint="default"/>
      </w:rPr>
    </w:lvl>
  </w:abstractNum>
  <w:abstractNum w:abstractNumId="20">
    <w:nsid w:val="61780269"/>
    <w:multiLevelType w:val="hybridMultilevel"/>
    <w:tmpl w:val="5EC296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7E508B1"/>
    <w:multiLevelType w:val="hybridMultilevel"/>
    <w:tmpl w:val="B0BA4BCC"/>
    <w:lvl w:ilvl="0" w:tplc="20221636">
      <w:start w:val="1"/>
      <w:numFmt w:val="decimal"/>
      <w:lvlText w:val="(%1)"/>
      <w:lvlJc w:val="left"/>
      <w:pPr>
        <w:ind w:left="785" w:hanging="360"/>
      </w:pPr>
      <w:rPr>
        <w:rFonts w:cs="Times New Roman" w:hint="default"/>
        <w:color w:val="548DD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4"/>
  </w:num>
  <w:num w:numId="2">
    <w:abstractNumId w:val="17"/>
  </w:num>
  <w:num w:numId="3">
    <w:abstractNumId w:val="19"/>
  </w:num>
  <w:num w:numId="4">
    <w:abstractNumId w:val="21"/>
  </w:num>
  <w:num w:numId="5">
    <w:abstractNumId w:val="16"/>
  </w:num>
  <w:num w:numId="6">
    <w:abstractNumId w:val="12"/>
  </w:num>
  <w:num w:numId="7">
    <w:abstractNumId w:val="11"/>
  </w:num>
  <w:num w:numId="8">
    <w:abstractNumId w:val="15"/>
  </w:num>
  <w:num w:numId="9">
    <w:abstractNumId w:val="2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437F"/>
    <w:rsid w:val="000010CA"/>
    <w:rsid w:val="00016FA8"/>
    <w:rsid w:val="00041D7E"/>
    <w:rsid w:val="00074DC9"/>
    <w:rsid w:val="0008100B"/>
    <w:rsid w:val="000A163B"/>
    <w:rsid w:val="000A2CD3"/>
    <w:rsid w:val="000C4202"/>
    <w:rsid w:val="000D3B1C"/>
    <w:rsid w:val="000E6F7D"/>
    <w:rsid w:val="0012433A"/>
    <w:rsid w:val="00145CB9"/>
    <w:rsid w:val="001511E2"/>
    <w:rsid w:val="00172D2B"/>
    <w:rsid w:val="00197443"/>
    <w:rsid w:val="001D2BDE"/>
    <w:rsid w:val="001E4FBD"/>
    <w:rsid w:val="00205A19"/>
    <w:rsid w:val="00205D74"/>
    <w:rsid w:val="00212B8F"/>
    <w:rsid w:val="002144B5"/>
    <w:rsid w:val="00224B4E"/>
    <w:rsid w:val="00237E42"/>
    <w:rsid w:val="0024259D"/>
    <w:rsid w:val="00253723"/>
    <w:rsid w:val="0025437F"/>
    <w:rsid w:val="00260A0D"/>
    <w:rsid w:val="0026591F"/>
    <w:rsid w:val="00270A6E"/>
    <w:rsid w:val="0028604F"/>
    <w:rsid w:val="00290703"/>
    <w:rsid w:val="002B1007"/>
    <w:rsid w:val="002C2531"/>
    <w:rsid w:val="002C32DD"/>
    <w:rsid w:val="002D0A0E"/>
    <w:rsid w:val="002F0476"/>
    <w:rsid w:val="002F41E7"/>
    <w:rsid w:val="003150F7"/>
    <w:rsid w:val="00320F7F"/>
    <w:rsid w:val="00324505"/>
    <w:rsid w:val="00326901"/>
    <w:rsid w:val="00335E2B"/>
    <w:rsid w:val="003A1C34"/>
    <w:rsid w:val="003A4BD8"/>
    <w:rsid w:val="003B1CE7"/>
    <w:rsid w:val="003B5E7E"/>
    <w:rsid w:val="003E03D2"/>
    <w:rsid w:val="003E268F"/>
    <w:rsid w:val="0040559E"/>
    <w:rsid w:val="00407973"/>
    <w:rsid w:val="00462707"/>
    <w:rsid w:val="0047362F"/>
    <w:rsid w:val="00497842"/>
    <w:rsid w:val="004B043D"/>
    <w:rsid w:val="004F2399"/>
    <w:rsid w:val="005067CE"/>
    <w:rsid w:val="00535128"/>
    <w:rsid w:val="0055041D"/>
    <w:rsid w:val="00596B7F"/>
    <w:rsid w:val="00596BCF"/>
    <w:rsid w:val="005E3673"/>
    <w:rsid w:val="006016C6"/>
    <w:rsid w:val="006226F2"/>
    <w:rsid w:val="0063690F"/>
    <w:rsid w:val="00637744"/>
    <w:rsid w:val="0064423A"/>
    <w:rsid w:val="00667EEF"/>
    <w:rsid w:val="00677715"/>
    <w:rsid w:val="006A0CA9"/>
    <w:rsid w:val="0073159F"/>
    <w:rsid w:val="00732511"/>
    <w:rsid w:val="00732CE9"/>
    <w:rsid w:val="00797068"/>
    <w:rsid w:val="007A3671"/>
    <w:rsid w:val="007B3919"/>
    <w:rsid w:val="007B3EFC"/>
    <w:rsid w:val="007B5D55"/>
    <w:rsid w:val="007C533D"/>
    <w:rsid w:val="007D13B1"/>
    <w:rsid w:val="007E069E"/>
    <w:rsid w:val="007F0712"/>
    <w:rsid w:val="007F3463"/>
    <w:rsid w:val="008006C5"/>
    <w:rsid w:val="008038ED"/>
    <w:rsid w:val="00804F03"/>
    <w:rsid w:val="0082229A"/>
    <w:rsid w:val="00834A1F"/>
    <w:rsid w:val="00840E28"/>
    <w:rsid w:val="00860E15"/>
    <w:rsid w:val="0087684F"/>
    <w:rsid w:val="00882D42"/>
    <w:rsid w:val="008921AE"/>
    <w:rsid w:val="00895253"/>
    <w:rsid w:val="008B755D"/>
    <w:rsid w:val="008C19CB"/>
    <w:rsid w:val="008C46A5"/>
    <w:rsid w:val="008E444B"/>
    <w:rsid w:val="008E4F52"/>
    <w:rsid w:val="00910486"/>
    <w:rsid w:val="00911EE1"/>
    <w:rsid w:val="00961898"/>
    <w:rsid w:val="00971159"/>
    <w:rsid w:val="00971DEB"/>
    <w:rsid w:val="00996D67"/>
    <w:rsid w:val="009A0774"/>
    <w:rsid w:val="009C1CD1"/>
    <w:rsid w:val="009D4E08"/>
    <w:rsid w:val="009E5B62"/>
    <w:rsid w:val="00A05B81"/>
    <w:rsid w:val="00A60DBF"/>
    <w:rsid w:val="00A6392B"/>
    <w:rsid w:val="00A73B73"/>
    <w:rsid w:val="00AA07FD"/>
    <w:rsid w:val="00AB2F38"/>
    <w:rsid w:val="00AB5D6B"/>
    <w:rsid w:val="00AC0238"/>
    <w:rsid w:val="00AC5B9E"/>
    <w:rsid w:val="00AE3A91"/>
    <w:rsid w:val="00AF6205"/>
    <w:rsid w:val="00B42944"/>
    <w:rsid w:val="00B42F3D"/>
    <w:rsid w:val="00B56AC4"/>
    <w:rsid w:val="00B60844"/>
    <w:rsid w:val="00B76A70"/>
    <w:rsid w:val="00B808CF"/>
    <w:rsid w:val="00B927E5"/>
    <w:rsid w:val="00BA3D4E"/>
    <w:rsid w:val="00BA4A0E"/>
    <w:rsid w:val="00BA4A51"/>
    <w:rsid w:val="00BB679E"/>
    <w:rsid w:val="00C212BF"/>
    <w:rsid w:val="00C51701"/>
    <w:rsid w:val="00C755D2"/>
    <w:rsid w:val="00C96E71"/>
    <w:rsid w:val="00CE180A"/>
    <w:rsid w:val="00D11DF0"/>
    <w:rsid w:val="00D56ACB"/>
    <w:rsid w:val="00DA583F"/>
    <w:rsid w:val="00DC4D24"/>
    <w:rsid w:val="00DC5AAF"/>
    <w:rsid w:val="00DF7D36"/>
    <w:rsid w:val="00E0160F"/>
    <w:rsid w:val="00E02C7D"/>
    <w:rsid w:val="00E063E5"/>
    <w:rsid w:val="00E53714"/>
    <w:rsid w:val="00EA09B0"/>
    <w:rsid w:val="00EA22F0"/>
    <w:rsid w:val="00EC5F0F"/>
    <w:rsid w:val="00ED5B13"/>
    <w:rsid w:val="00EE19C3"/>
    <w:rsid w:val="00EF1BBB"/>
    <w:rsid w:val="00F07804"/>
    <w:rsid w:val="00F10526"/>
    <w:rsid w:val="00F46CE7"/>
    <w:rsid w:val="00F5121D"/>
    <w:rsid w:val="00F73E88"/>
    <w:rsid w:val="00F76263"/>
    <w:rsid w:val="00F86B1A"/>
    <w:rsid w:val="00F96F91"/>
    <w:rsid w:val="00FB4DFB"/>
    <w:rsid w:val="00FB56C3"/>
    <w:rsid w:val="00FE6CBC"/>
    <w:rsid w:val="00FF4E0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9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rsid w:val="0025437F"/>
    <w:pPr>
      <w:bidi/>
      <w:spacing w:after="0" w:line="240" w:lineRule="auto"/>
      <w:ind w:firstLine="509"/>
      <w:jc w:val="lowKashida"/>
    </w:pPr>
    <w:rPr>
      <w:rFonts w:ascii="Times New Roman" w:eastAsia="Times New Roman" w:hAnsi="Times New Roman" w:cs="Simplified Arabic"/>
      <w:sz w:val="20"/>
      <w:szCs w:val="28"/>
    </w:rPr>
  </w:style>
  <w:style w:type="character" w:customStyle="1" w:styleId="BodyTextIndentChar">
    <w:name w:val="Body Text Indent Char"/>
    <w:basedOn w:val="DefaultParagraphFont"/>
    <w:link w:val="BodyTextIndent"/>
    <w:uiPriority w:val="99"/>
    <w:semiHidden/>
    <w:locked/>
    <w:rsid w:val="0025437F"/>
    <w:rPr>
      <w:rFonts w:ascii="Times New Roman" w:hAnsi="Times New Roman" w:cs="Simplified Arabic"/>
      <w:sz w:val="28"/>
      <w:szCs w:val="28"/>
      <w:lang w:bidi="ar-SA"/>
    </w:rPr>
  </w:style>
  <w:style w:type="paragraph" w:styleId="FootnoteText">
    <w:name w:val="footnote text"/>
    <w:basedOn w:val="Normal"/>
    <w:link w:val="FootnoteTextChar"/>
    <w:uiPriority w:val="99"/>
    <w:semiHidden/>
    <w:rsid w:val="0025437F"/>
    <w:pPr>
      <w:bidi/>
      <w:spacing w:after="0" w:line="240" w:lineRule="auto"/>
    </w:pPr>
    <w:rPr>
      <w:rFonts w:ascii="Times New Roman" w:eastAsia="Times New Roman" w:hAnsi="Times New Roman" w:cs="Simplified Arabic"/>
      <w:sz w:val="20"/>
      <w:szCs w:val="24"/>
    </w:rPr>
  </w:style>
  <w:style w:type="character" w:customStyle="1" w:styleId="FootnoteTextChar">
    <w:name w:val="Footnote Text Char"/>
    <w:basedOn w:val="DefaultParagraphFont"/>
    <w:link w:val="FootnoteText"/>
    <w:uiPriority w:val="99"/>
    <w:semiHidden/>
    <w:locked/>
    <w:rsid w:val="0025437F"/>
    <w:rPr>
      <w:rFonts w:ascii="Times New Roman" w:hAnsi="Times New Roman" w:cs="Simplified Arabic"/>
      <w:sz w:val="24"/>
      <w:szCs w:val="24"/>
      <w:lang w:bidi="ar-SA"/>
    </w:rPr>
  </w:style>
  <w:style w:type="character" w:styleId="FootnoteReference">
    <w:name w:val="footnote reference"/>
    <w:basedOn w:val="DefaultParagraphFont"/>
    <w:uiPriority w:val="99"/>
    <w:semiHidden/>
    <w:rsid w:val="0025437F"/>
    <w:rPr>
      <w:rFonts w:cs="Times New Roman"/>
      <w:vertAlign w:val="superscript"/>
    </w:rPr>
  </w:style>
  <w:style w:type="paragraph" w:styleId="BalloonText">
    <w:name w:val="Balloon Text"/>
    <w:basedOn w:val="Normal"/>
    <w:link w:val="BalloonTextChar"/>
    <w:uiPriority w:val="99"/>
    <w:semiHidden/>
    <w:rsid w:val="00F07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07804"/>
    <w:rPr>
      <w:rFonts w:ascii="Tahoma" w:hAnsi="Tahoma" w:cs="Tahoma"/>
      <w:sz w:val="16"/>
      <w:szCs w:val="16"/>
    </w:rPr>
  </w:style>
  <w:style w:type="paragraph" w:styleId="Header">
    <w:name w:val="header"/>
    <w:basedOn w:val="Normal"/>
    <w:link w:val="HeaderChar"/>
    <w:uiPriority w:val="99"/>
    <w:semiHidden/>
    <w:rsid w:val="00F07804"/>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F07804"/>
    <w:rPr>
      <w:rFonts w:cs="Times New Roman"/>
    </w:rPr>
  </w:style>
  <w:style w:type="paragraph" w:styleId="Footer">
    <w:name w:val="footer"/>
    <w:basedOn w:val="Normal"/>
    <w:link w:val="FooterChar"/>
    <w:uiPriority w:val="99"/>
    <w:rsid w:val="00F07804"/>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F07804"/>
    <w:rPr>
      <w:rFonts w:cs="Times New Roman"/>
    </w:rPr>
  </w:style>
  <w:style w:type="paragraph" w:styleId="NormalWeb">
    <w:name w:val="Normal (Web)"/>
    <w:basedOn w:val="Normal"/>
    <w:uiPriority w:val="99"/>
    <w:rsid w:val="002C25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677715"/>
    <w:rPr>
      <w:rFonts w:cs="Times New Roman"/>
      <w:color w:val="0000FF"/>
      <w:u w:val="single"/>
    </w:rPr>
  </w:style>
  <w:style w:type="paragraph" w:styleId="ListParagraph">
    <w:name w:val="List Paragraph"/>
    <w:basedOn w:val="Normal"/>
    <w:uiPriority w:val="99"/>
    <w:qFormat/>
    <w:rsid w:val="00F73E88"/>
    <w:pPr>
      <w:ind w:left="720"/>
      <w:contextualSpacing/>
    </w:pPr>
  </w:style>
  <w:style w:type="character" w:styleId="CommentReference">
    <w:name w:val="annotation reference"/>
    <w:basedOn w:val="DefaultParagraphFont"/>
    <w:uiPriority w:val="99"/>
    <w:semiHidden/>
    <w:rsid w:val="007B5D55"/>
    <w:rPr>
      <w:rFonts w:cs="Times New Roman"/>
      <w:sz w:val="16"/>
      <w:szCs w:val="16"/>
    </w:rPr>
  </w:style>
  <w:style w:type="paragraph" w:styleId="CommentText">
    <w:name w:val="annotation text"/>
    <w:basedOn w:val="Normal"/>
    <w:link w:val="CommentTextChar"/>
    <w:uiPriority w:val="99"/>
    <w:semiHidden/>
    <w:rsid w:val="007B5D55"/>
    <w:rPr>
      <w:sz w:val="20"/>
      <w:szCs w:val="20"/>
    </w:rPr>
  </w:style>
  <w:style w:type="character" w:customStyle="1" w:styleId="CommentTextChar">
    <w:name w:val="Comment Text Char"/>
    <w:basedOn w:val="DefaultParagraphFont"/>
    <w:link w:val="CommentText"/>
    <w:uiPriority w:val="99"/>
    <w:semiHidden/>
    <w:locked/>
    <w:rsid w:val="00996D67"/>
    <w:rPr>
      <w:rFonts w:cs="Times New Roman"/>
      <w:sz w:val="20"/>
      <w:szCs w:val="20"/>
    </w:rPr>
  </w:style>
  <w:style w:type="paragraph" w:styleId="CommentSubject">
    <w:name w:val="annotation subject"/>
    <w:basedOn w:val="CommentText"/>
    <w:next w:val="CommentText"/>
    <w:link w:val="CommentSubjectChar"/>
    <w:uiPriority w:val="99"/>
    <w:semiHidden/>
    <w:rsid w:val="007B5D55"/>
    <w:rPr>
      <w:b/>
      <w:bCs/>
    </w:rPr>
  </w:style>
  <w:style w:type="character" w:customStyle="1" w:styleId="CommentSubjectChar">
    <w:name w:val="Comment Subject Char"/>
    <w:basedOn w:val="CommentTextChar"/>
    <w:link w:val="CommentSubject"/>
    <w:uiPriority w:val="99"/>
    <w:semiHidden/>
    <w:locked/>
    <w:rsid w:val="00996D6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www.55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510</TotalTime>
  <Pages>30</Pages>
  <Words>8181</Words>
  <Characters>39926</Characters>
  <Application>Microsoft Office Word</Application>
  <DocSecurity>0</DocSecurity>
  <Lines>332</Lines>
  <Paragraphs>96</Paragraphs>
  <ScaleCrop>false</ScaleCrop>
  <HeadingPairs>
    <vt:vector size="2" baseType="variant">
      <vt:variant>
        <vt:lpstr>Title</vt:lpstr>
      </vt:variant>
      <vt:variant>
        <vt:i4>1</vt:i4>
      </vt:variant>
    </vt:vector>
  </HeadingPairs>
  <TitlesOfParts>
    <vt:vector size="1" baseType="lpstr">
      <vt:lpstr/>
    </vt:vector>
  </TitlesOfParts>
  <Company>hab</Company>
  <LinksUpToDate>false</LinksUpToDate>
  <CharactersWithSpaces>48011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wajeeh</dc:creator>
  <cp:keywords/>
  <dc:description/>
  <cp:lastModifiedBy>wajeeh</cp:lastModifiedBy>
  <cp:revision>47</cp:revision>
  <cp:lastPrinted>2011-12-05T08:04:00Z</cp:lastPrinted>
  <dcterms:created xsi:type="dcterms:W3CDTF">2011-11-03T06:47:00Z</dcterms:created>
  <dcterms:modified xsi:type="dcterms:W3CDTF">2011-12-12T20:02:00Z</dcterms:modified>
</cp:coreProperties>
</file>